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B2760" w14:textId="3D4222D6" w:rsidR="00074C58" w:rsidRDefault="003671DB" w:rsidP="003671DB">
      <w:pPr>
        <w:jc w:val="center"/>
        <w:rPr>
          <w:rFonts w:ascii="Arial" w:hAnsi="Arial" w:cs="Arial"/>
          <w:sz w:val="18"/>
          <w:szCs w:val="18"/>
        </w:rPr>
      </w:pPr>
      <w:r>
        <w:rPr>
          <w:rFonts w:ascii="Arial" w:hAnsi="Arial" w:cs="Arial"/>
          <w:sz w:val="18"/>
          <w:szCs w:val="18"/>
        </w:rPr>
        <w:t>ΔΗΜΟΣ ΠΑΡΑΛΙΜΝΙΟΥ</w:t>
      </w:r>
      <w:r w:rsidR="004E44C2" w:rsidRPr="00600281">
        <w:rPr>
          <w:rFonts w:ascii="Arial" w:hAnsi="Arial" w:cs="Arial"/>
          <w:sz w:val="18"/>
          <w:szCs w:val="18"/>
        </w:rPr>
        <w:t>-</w:t>
      </w:r>
      <w:r w:rsidR="004E44C2">
        <w:rPr>
          <w:rFonts w:ascii="Arial" w:hAnsi="Arial" w:cs="Arial"/>
          <w:sz w:val="18"/>
          <w:szCs w:val="18"/>
        </w:rPr>
        <w:t>ΔΕΡΥΝΕΙΑΣ</w:t>
      </w:r>
    </w:p>
    <w:p w14:paraId="36423109" w14:textId="30BF9B19" w:rsidR="004E44C2" w:rsidRPr="002C6E9A" w:rsidRDefault="004E44C2" w:rsidP="003671DB">
      <w:pPr>
        <w:jc w:val="center"/>
        <w:rPr>
          <w:rFonts w:ascii="Arial" w:hAnsi="Arial" w:cs="Arial"/>
          <w:sz w:val="18"/>
          <w:szCs w:val="18"/>
        </w:rPr>
      </w:pPr>
      <w:r>
        <w:rPr>
          <w:rFonts w:ascii="Arial" w:hAnsi="Arial" w:cs="Arial"/>
          <w:sz w:val="18"/>
          <w:szCs w:val="18"/>
        </w:rPr>
        <w:t xml:space="preserve">ΠΛΗΡΩΣΗ ΚΕΝΗΣ ΘΕΣΗΣ </w:t>
      </w:r>
      <w:r w:rsidR="006C123D">
        <w:rPr>
          <w:rFonts w:ascii="Arial" w:hAnsi="Arial" w:cs="Arial"/>
          <w:sz w:val="18"/>
          <w:szCs w:val="18"/>
        </w:rPr>
        <w:t>ΤΡΟΧΟΝΟΜΟΥ</w:t>
      </w:r>
    </w:p>
    <w:p w14:paraId="0D377799" w14:textId="77777777" w:rsidR="0008798B" w:rsidRPr="002C6E9A" w:rsidRDefault="0008798B" w:rsidP="003671DB">
      <w:pPr>
        <w:jc w:val="center"/>
        <w:rPr>
          <w:rFonts w:ascii="Arial" w:hAnsi="Arial" w:cs="Arial"/>
          <w:sz w:val="18"/>
          <w:szCs w:val="18"/>
        </w:rPr>
      </w:pPr>
    </w:p>
    <w:tbl>
      <w:tblPr>
        <w:tblStyle w:val="TableGrid"/>
        <w:tblW w:w="10051" w:type="dxa"/>
        <w:tblLayout w:type="fixed"/>
        <w:tblLook w:val="04A0" w:firstRow="1" w:lastRow="0" w:firstColumn="1" w:lastColumn="0" w:noHBand="0" w:noVBand="1"/>
      </w:tblPr>
      <w:tblGrid>
        <w:gridCol w:w="397"/>
        <w:gridCol w:w="591"/>
        <w:gridCol w:w="484"/>
        <w:gridCol w:w="224"/>
        <w:gridCol w:w="431"/>
        <w:gridCol w:w="4110"/>
        <w:gridCol w:w="3773"/>
        <w:gridCol w:w="7"/>
        <w:gridCol w:w="20"/>
        <w:gridCol w:w="14"/>
      </w:tblGrid>
      <w:tr w:rsidR="0008798B" w:rsidRPr="00DD722D" w14:paraId="52B3F577" w14:textId="77777777" w:rsidTr="000A7B0B">
        <w:tc>
          <w:tcPr>
            <w:tcW w:w="10051" w:type="dxa"/>
            <w:gridSpan w:val="10"/>
            <w:tcBorders>
              <w:top w:val="nil"/>
              <w:left w:val="nil"/>
              <w:bottom w:val="nil"/>
              <w:right w:val="nil"/>
            </w:tcBorders>
          </w:tcPr>
          <w:p w14:paraId="7AAF7D2F" w14:textId="7DFD5808" w:rsidR="0008798B" w:rsidRDefault="0008798B" w:rsidP="00F46E4D">
            <w:pPr>
              <w:rPr>
                <w:rFonts w:ascii="Arial" w:hAnsi="Arial" w:cs="Arial"/>
                <w:sz w:val="18"/>
                <w:szCs w:val="18"/>
              </w:rPr>
            </w:pPr>
            <w:r>
              <w:rPr>
                <w:rFonts w:ascii="Arial" w:hAnsi="Arial" w:cs="Arial"/>
                <w:sz w:val="18"/>
                <w:szCs w:val="18"/>
              </w:rPr>
              <w:t xml:space="preserve">Ο Δήμος Παραλιμνίου-Δερύνειας δέχεται αιτήσεις για την πλήρωση μίας (1) κενής θέσης </w:t>
            </w:r>
            <w:r w:rsidR="006C123D">
              <w:rPr>
                <w:rFonts w:ascii="Arial" w:hAnsi="Arial" w:cs="Arial"/>
                <w:sz w:val="18"/>
                <w:szCs w:val="18"/>
              </w:rPr>
              <w:t>Τροχονόμου</w:t>
            </w:r>
            <w:r>
              <w:rPr>
                <w:rFonts w:ascii="Arial" w:hAnsi="Arial" w:cs="Arial"/>
                <w:sz w:val="18"/>
                <w:szCs w:val="18"/>
              </w:rPr>
              <w:t xml:space="preserve"> (Θέση Πρώτου Διορισμού). Σύμφωνα με το Σχέδιο Υπηρεσίας της θέσης, η μισθολογική κλίμακα, τα καθήκοντα, οι ευθύνες και τα απαιτούμενα προσόντα έχουν ως ακολούθως</w:t>
            </w:r>
            <w:r w:rsidRPr="004E44C2">
              <w:rPr>
                <w:rFonts w:ascii="Arial" w:hAnsi="Arial" w:cs="Arial"/>
                <w:sz w:val="18"/>
                <w:szCs w:val="18"/>
              </w:rPr>
              <w:t>:</w:t>
            </w:r>
          </w:p>
          <w:p w14:paraId="3DB60B51" w14:textId="77777777" w:rsidR="006C123D" w:rsidRDefault="006C123D" w:rsidP="00F46E4D">
            <w:pPr>
              <w:rPr>
                <w:rFonts w:ascii="Arial" w:hAnsi="Arial" w:cs="Arial"/>
                <w:sz w:val="18"/>
                <w:szCs w:val="18"/>
              </w:rPr>
            </w:pPr>
          </w:p>
          <w:p w14:paraId="0BDCF2E7" w14:textId="77777777" w:rsidR="006C123D" w:rsidRPr="00F27BFE" w:rsidRDefault="006C123D" w:rsidP="006C123D">
            <w:pPr>
              <w:rPr>
                <w:rFonts w:ascii="Arial" w:hAnsi="Arial" w:cs="Arial"/>
                <w:bCs/>
                <w:sz w:val="18"/>
                <w:szCs w:val="18"/>
              </w:rPr>
            </w:pPr>
            <w:r w:rsidRPr="00F27BFE">
              <w:rPr>
                <w:rFonts w:ascii="Arial" w:hAnsi="Arial" w:cs="Arial"/>
                <w:bCs/>
                <w:sz w:val="18"/>
                <w:szCs w:val="18"/>
              </w:rPr>
              <w:t>ΤΡΟΧΟΝΟΜΟΣ: (Θέση Πρώτου Διορισμού)</w:t>
            </w:r>
          </w:p>
          <w:p w14:paraId="365F3E8B" w14:textId="77777777" w:rsidR="006C123D" w:rsidRDefault="006C123D" w:rsidP="006C123D">
            <w:pPr>
              <w:rPr>
                <w:rFonts w:ascii="Arial" w:hAnsi="Arial" w:cs="Arial"/>
                <w:bCs/>
                <w:sz w:val="18"/>
                <w:szCs w:val="18"/>
              </w:rPr>
            </w:pPr>
            <w:r w:rsidRPr="00F27BFE">
              <w:rPr>
                <w:rFonts w:ascii="Arial" w:hAnsi="Arial" w:cs="Arial"/>
                <w:bCs/>
                <w:sz w:val="18"/>
                <w:szCs w:val="18"/>
              </w:rPr>
              <w:t>(Παρέχεται δωρεάν στολή σύμφωνα με τους σχετικούς Δημοτικούς Κανονισμούς)</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8954"/>
            </w:tblGrid>
            <w:tr w:rsidR="006C123D" w:rsidRPr="006D67E8" w14:paraId="365C1F95" w14:textId="77777777" w:rsidTr="00495276">
              <w:tc>
                <w:tcPr>
                  <w:tcW w:w="9628" w:type="dxa"/>
                  <w:gridSpan w:val="2"/>
                </w:tcPr>
                <w:p w14:paraId="7EEF1DEE" w14:textId="77777777" w:rsidR="006C123D" w:rsidRPr="00F3600C" w:rsidRDefault="006C123D" w:rsidP="006C123D">
                  <w:pPr>
                    <w:rPr>
                      <w:rFonts w:ascii="Arial" w:hAnsi="Arial" w:cs="Arial"/>
                      <w:bCs/>
                      <w:sz w:val="18"/>
                      <w:szCs w:val="18"/>
                    </w:rPr>
                  </w:pPr>
                  <w:r w:rsidRPr="00F27BFE">
                    <w:rPr>
                      <w:rFonts w:ascii="Arial" w:hAnsi="Arial" w:cs="Arial"/>
                      <w:bCs/>
                      <w:sz w:val="18"/>
                      <w:szCs w:val="18"/>
                    </w:rPr>
                    <w:t xml:space="preserve">1.  Εγκεκριμένη Μισθοδοτική Κλίμακα: </w:t>
                  </w:r>
                  <w:r>
                    <w:rPr>
                      <w:rFonts w:ascii="Arial" w:hAnsi="Arial" w:cs="Arial"/>
                      <w:bCs/>
                      <w:sz w:val="18"/>
                      <w:szCs w:val="18"/>
                    </w:rPr>
                    <w:t xml:space="preserve">                                                                                                                    </w:t>
                  </w:r>
                  <w:r w:rsidRPr="00F27BFE">
                    <w:rPr>
                      <w:rFonts w:ascii="Arial" w:hAnsi="Arial" w:cs="Arial"/>
                      <w:bCs/>
                      <w:sz w:val="18"/>
                      <w:szCs w:val="18"/>
                    </w:rPr>
                    <w:t xml:space="preserve">  </w:t>
                  </w:r>
                </w:p>
              </w:tc>
            </w:tr>
            <w:tr w:rsidR="006C123D" w:rsidRPr="006D67E8" w14:paraId="69C784E8" w14:textId="77777777" w:rsidTr="00495276">
              <w:tc>
                <w:tcPr>
                  <w:tcW w:w="674" w:type="dxa"/>
                </w:tcPr>
                <w:p w14:paraId="0734752B" w14:textId="77777777" w:rsidR="006C123D" w:rsidRPr="00F27BFE" w:rsidRDefault="006C123D" w:rsidP="006C123D">
                  <w:pPr>
                    <w:rPr>
                      <w:rFonts w:ascii="Arial" w:hAnsi="Arial" w:cs="Arial"/>
                      <w:bCs/>
                      <w:sz w:val="18"/>
                      <w:szCs w:val="18"/>
                    </w:rPr>
                  </w:pPr>
                </w:p>
              </w:tc>
              <w:tc>
                <w:tcPr>
                  <w:tcW w:w="8954" w:type="dxa"/>
                </w:tcPr>
                <w:p w14:paraId="027FA487" w14:textId="77777777" w:rsidR="006C123D" w:rsidRPr="00F27BFE" w:rsidRDefault="006C123D" w:rsidP="006C123D">
                  <w:pPr>
                    <w:rPr>
                      <w:rFonts w:ascii="Arial" w:hAnsi="Arial" w:cs="Arial"/>
                      <w:bCs/>
                      <w:sz w:val="18"/>
                      <w:szCs w:val="18"/>
                    </w:rPr>
                  </w:pPr>
                  <w:r w:rsidRPr="00F27BFE">
                    <w:rPr>
                      <w:rFonts w:ascii="Arial" w:hAnsi="Arial" w:cs="Arial"/>
                      <w:bCs/>
                      <w:sz w:val="18"/>
                      <w:szCs w:val="18"/>
                    </w:rPr>
                    <w:t>Α2: €15</w:t>
                  </w:r>
                  <w:r>
                    <w:rPr>
                      <w:rFonts w:ascii="Arial" w:hAnsi="Arial" w:cs="Arial"/>
                      <w:bCs/>
                      <w:sz w:val="18"/>
                      <w:szCs w:val="18"/>
                    </w:rPr>
                    <w:t>.</w:t>
                  </w:r>
                  <w:r w:rsidRPr="00F27BFE">
                    <w:rPr>
                      <w:rFonts w:ascii="Arial" w:hAnsi="Arial" w:cs="Arial"/>
                      <w:bCs/>
                      <w:sz w:val="18"/>
                      <w:szCs w:val="18"/>
                    </w:rPr>
                    <w:t>109, 15</w:t>
                  </w:r>
                  <w:r>
                    <w:rPr>
                      <w:rFonts w:ascii="Arial" w:hAnsi="Arial" w:cs="Arial"/>
                      <w:bCs/>
                      <w:sz w:val="18"/>
                      <w:szCs w:val="18"/>
                    </w:rPr>
                    <w:t>.</w:t>
                  </w:r>
                  <w:r w:rsidRPr="00F27BFE">
                    <w:rPr>
                      <w:rFonts w:ascii="Arial" w:hAnsi="Arial" w:cs="Arial"/>
                      <w:bCs/>
                      <w:sz w:val="18"/>
                      <w:szCs w:val="18"/>
                    </w:rPr>
                    <w:t>201,15</w:t>
                  </w:r>
                  <w:r>
                    <w:rPr>
                      <w:rFonts w:ascii="Arial" w:hAnsi="Arial" w:cs="Arial"/>
                      <w:bCs/>
                      <w:sz w:val="18"/>
                      <w:szCs w:val="18"/>
                    </w:rPr>
                    <w:t>.</w:t>
                  </w:r>
                  <w:r w:rsidRPr="00F27BFE">
                    <w:rPr>
                      <w:rFonts w:ascii="Arial" w:hAnsi="Arial" w:cs="Arial"/>
                      <w:bCs/>
                      <w:sz w:val="18"/>
                      <w:szCs w:val="18"/>
                    </w:rPr>
                    <w:t>293,15</w:t>
                  </w:r>
                  <w:r>
                    <w:rPr>
                      <w:rFonts w:ascii="Arial" w:hAnsi="Arial" w:cs="Arial"/>
                      <w:bCs/>
                      <w:sz w:val="18"/>
                      <w:szCs w:val="18"/>
                    </w:rPr>
                    <w:t>.</w:t>
                  </w:r>
                  <w:r w:rsidRPr="00F27BFE">
                    <w:rPr>
                      <w:rFonts w:ascii="Arial" w:hAnsi="Arial" w:cs="Arial"/>
                      <w:bCs/>
                      <w:sz w:val="18"/>
                      <w:szCs w:val="18"/>
                    </w:rPr>
                    <w:t>385,15</w:t>
                  </w:r>
                  <w:r>
                    <w:rPr>
                      <w:rFonts w:ascii="Arial" w:hAnsi="Arial" w:cs="Arial"/>
                      <w:bCs/>
                      <w:sz w:val="18"/>
                      <w:szCs w:val="18"/>
                    </w:rPr>
                    <w:t>.</w:t>
                  </w:r>
                  <w:r w:rsidRPr="00F27BFE">
                    <w:rPr>
                      <w:rFonts w:ascii="Arial" w:hAnsi="Arial" w:cs="Arial"/>
                      <w:bCs/>
                      <w:sz w:val="18"/>
                      <w:szCs w:val="18"/>
                    </w:rPr>
                    <w:t>496,15</w:t>
                  </w:r>
                  <w:r>
                    <w:rPr>
                      <w:rFonts w:ascii="Arial" w:hAnsi="Arial" w:cs="Arial"/>
                      <w:bCs/>
                      <w:sz w:val="18"/>
                      <w:szCs w:val="18"/>
                    </w:rPr>
                    <w:t>.</w:t>
                  </w:r>
                  <w:r w:rsidRPr="00F27BFE">
                    <w:rPr>
                      <w:rFonts w:ascii="Arial" w:hAnsi="Arial" w:cs="Arial"/>
                      <w:bCs/>
                      <w:sz w:val="18"/>
                      <w:szCs w:val="18"/>
                    </w:rPr>
                    <w:t>681,16</w:t>
                  </w:r>
                  <w:r>
                    <w:rPr>
                      <w:rFonts w:ascii="Arial" w:hAnsi="Arial" w:cs="Arial"/>
                      <w:bCs/>
                      <w:sz w:val="18"/>
                      <w:szCs w:val="18"/>
                    </w:rPr>
                    <w:t>.</w:t>
                  </w:r>
                  <w:r w:rsidRPr="00F27BFE">
                    <w:rPr>
                      <w:rFonts w:ascii="Arial" w:hAnsi="Arial" w:cs="Arial"/>
                      <w:bCs/>
                      <w:sz w:val="18"/>
                      <w:szCs w:val="18"/>
                    </w:rPr>
                    <w:t>060, 16</w:t>
                  </w:r>
                  <w:r>
                    <w:rPr>
                      <w:rFonts w:ascii="Arial" w:hAnsi="Arial" w:cs="Arial"/>
                      <w:bCs/>
                      <w:sz w:val="18"/>
                      <w:szCs w:val="18"/>
                    </w:rPr>
                    <w:t>.</w:t>
                  </w:r>
                  <w:r w:rsidRPr="00F27BFE">
                    <w:rPr>
                      <w:rFonts w:ascii="Arial" w:hAnsi="Arial" w:cs="Arial"/>
                      <w:bCs/>
                      <w:sz w:val="18"/>
                      <w:szCs w:val="18"/>
                    </w:rPr>
                    <w:t>439,16</w:t>
                  </w:r>
                  <w:r>
                    <w:rPr>
                      <w:rFonts w:ascii="Arial" w:hAnsi="Arial" w:cs="Arial"/>
                      <w:bCs/>
                      <w:sz w:val="18"/>
                      <w:szCs w:val="18"/>
                    </w:rPr>
                    <w:t>.</w:t>
                  </w:r>
                  <w:r w:rsidRPr="00F27BFE">
                    <w:rPr>
                      <w:rFonts w:ascii="Arial" w:hAnsi="Arial" w:cs="Arial"/>
                      <w:bCs/>
                      <w:sz w:val="18"/>
                      <w:szCs w:val="18"/>
                    </w:rPr>
                    <w:t>818,17</w:t>
                  </w:r>
                  <w:r>
                    <w:rPr>
                      <w:rFonts w:ascii="Arial" w:hAnsi="Arial" w:cs="Arial"/>
                      <w:bCs/>
                      <w:sz w:val="18"/>
                      <w:szCs w:val="18"/>
                    </w:rPr>
                    <w:t>.</w:t>
                  </w:r>
                  <w:r w:rsidRPr="00F27BFE">
                    <w:rPr>
                      <w:rFonts w:ascii="Arial" w:hAnsi="Arial" w:cs="Arial"/>
                      <w:bCs/>
                      <w:sz w:val="18"/>
                      <w:szCs w:val="18"/>
                    </w:rPr>
                    <w:t>197, 17</w:t>
                  </w:r>
                  <w:r>
                    <w:rPr>
                      <w:rFonts w:ascii="Arial" w:hAnsi="Arial" w:cs="Arial"/>
                      <w:bCs/>
                      <w:sz w:val="18"/>
                      <w:szCs w:val="18"/>
                    </w:rPr>
                    <w:t>.</w:t>
                  </w:r>
                  <w:r w:rsidRPr="00F27BFE">
                    <w:rPr>
                      <w:rFonts w:ascii="Arial" w:hAnsi="Arial" w:cs="Arial"/>
                      <w:bCs/>
                      <w:sz w:val="18"/>
                      <w:szCs w:val="18"/>
                    </w:rPr>
                    <w:t>576,17</w:t>
                  </w:r>
                  <w:r>
                    <w:rPr>
                      <w:rFonts w:ascii="Arial" w:hAnsi="Arial" w:cs="Arial"/>
                      <w:bCs/>
                      <w:sz w:val="18"/>
                      <w:szCs w:val="18"/>
                    </w:rPr>
                    <w:t>.</w:t>
                  </w:r>
                  <w:r w:rsidRPr="00F27BFE">
                    <w:rPr>
                      <w:rFonts w:ascii="Arial" w:hAnsi="Arial" w:cs="Arial"/>
                      <w:bCs/>
                      <w:sz w:val="18"/>
                      <w:szCs w:val="18"/>
                    </w:rPr>
                    <w:t>967,18</w:t>
                  </w:r>
                  <w:r>
                    <w:rPr>
                      <w:rFonts w:ascii="Arial" w:hAnsi="Arial" w:cs="Arial"/>
                      <w:bCs/>
                      <w:sz w:val="18"/>
                      <w:szCs w:val="18"/>
                    </w:rPr>
                    <w:t>.</w:t>
                  </w:r>
                  <w:r w:rsidRPr="00F27BFE">
                    <w:rPr>
                      <w:rFonts w:ascii="Arial" w:hAnsi="Arial" w:cs="Arial"/>
                      <w:bCs/>
                      <w:sz w:val="18"/>
                      <w:szCs w:val="18"/>
                    </w:rPr>
                    <w:t>544.</w:t>
                  </w:r>
                </w:p>
                <w:p w14:paraId="75D78177" w14:textId="77777777" w:rsidR="006C123D" w:rsidRPr="00F27BFE" w:rsidRDefault="006C123D" w:rsidP="006C123D">
                  <w:pPr>
                    <w:rPr>
                      <w:rFonts w:ascii="Arial" w:hAnsi="Arial" w:cs="Arial"/>
                      <w:bCs/>
                      <w:sz w:val="18"/>
                      <w:szCs w:val="18"/>
                    </w:rPr>
                  </w:pPr>
                  <w:r w:rsidRPr="00F27BFE">
                    <w:rPr>
                      <w:rFonts w:ascii="Arial" w:hAnsi="Arial" w:cs="Arial"/>
                      <w:bCs/>
                      <w:sz w:val="18"/>
                      <w:szCs w:val="18"/>
                    </w:rPr>
                    <w:t>A5: €16</w:t>
                  </w:r>
                  <w:r>
                    <w:rPr>
                      <w:rFonts w:ascii="Arial" w:hAnsi="Arial" w:cs="Arial"/>
                      <w:bCs/>
                      <w:sz w:val="18"/>
                      <w:szCs w:val="18"/>
                    </w:rPr>
                    <w:t>.</w:t>
                  </w:r>
                  <w:r w:rsidRPr="00F27BFE">
                    <w:rPr>
                      <w:rFonts w:ascii="Arial" w:hAnsi="Arial" w:cs="Arial"/>
                      <w:bCs/>
                      <w:sz w:val="18"/>
                      <w:szCs w:val="18"/>
                    </w:rPr>
                    <w:t>196, 16</w:t>
                  </w:r>
                  <w:r>
                    <w:rPr>
                      <w:rFonts w:ascii="Arial" w:hAnsi="Arial" w:cs="Arial"/>
                      <w:bCs/>
                      <w:sz w:val="18"/>
                      <w:szCs w:val="18"/>
                    </w:rPr>
                    <w:t>.</w:t>
                  </w:r>
                  <w:r w:rsidRPr="00F27BFE">
                    <w:rPr>
                      <w:rFonts w:ascii="Arial" w:hAnsi="Arial" w:cs="Arial"/>
                      <w:bCs/>
                      <w:sz w:val="18"/>
                      <w:szCs w:val="18"/>
                    </w:rPr>
                    <w:t>826,17</w:t>
                  </w:r>
                  <w:r>
                    <w:rPr>
                      <w:rFonts w:ascii="Arial" w:hAnsi="Arial" w:cs="Arial"/>
                      <w:bCs/>
                      <w:sz w:val="18"/>
                      <w:szCs w:val="18"/>
                    </w:rPr>
                    <w:t>.</w:t>
                  </w:r>
                  <w:r w:rsidRPr="00F27BFE">
                    <w:rPr>
                      <w:rFonts w:ascii="Arial" w:hAnsi="Arial" w:cs="Arial"/>
                      <w:bCs/>
                      <w:sz w:val="18"/>
                      <w:szCs w:val="18"/>
                    </w:rPr>
                    <w:t>455,18</w:t>
                  </w:r>
                  <w:r>
                    <w:rPr>
                      <w:rFonts w:ascii="Arial" w:hAnsi="Arial" w:cs="Arial"/>
                      <w:bCs/>
                      <w:sz w:val="18"/>
                      <w:szCs w:val="18"/>
                    </w:rPr>
                    <w:t>.</w:t>
                  </w:r>
                  <w:r w:rsidRPr="00F27BFE">
                    <w:rPr>
                      <w:rFonts w:ascii="Arial" w:hAnsi="Arial" w:cs="Arial"/>
                      <w:bCs/>
                      <w:sz w:val="18"/>
                      <w:szCs w:val="18"/>
                    </w:rPr>
                    <w:t>168,19</w:t>
                  </w:r>
                  <w:r>
                    <w:rPr>
                      <w:rFonts w:ascii="Arial" w:hAnsi="Arial" w:cs="Arial"/>
                      <w:bCs/>
                      <w:sz w:val="18"/>
                      <w:szCs w:val="18"/>
                    </w:rPr>
                    <w:t>.</w:t>
                  </w:r>
                  <w:r w:rsidRPr="00F27BFE">
                    <w:rPr>
                      <w:rFonts w:ascii="Arial" w:hAnsi="Arial" w:cs="Arial"/>
                      <w:bCs/>
                      <w:sz w:val="18"/>
                      <w:szCs w:val="18"/>
                    </w:rPr>
                    <w:t>139,20</w:t>
                  </w:r>
                  <w:r>
                    <w:rPr>
                      <w:rFonts w:ascii="Arial" w:hAnsi="Arial" w:cs="Arial"/>
                      <w:bCs/>
                      <w:sz w:val="18"/>
                      <w:szCs w:val="18"/>
                    </w:rPr>
                    <w:t>.</w:t>
                  </w:r>
                  <w:r w:rsidRPr="00F27BFE">
                    <w:rPr>
                      <w:rFonts w:ascii="Arial" w:hAnsi="Arial" w:cs="Arial"/>
                      <w:bCs/>
                      <w:sz w:val="18"/>
                      <w:szCs w:val="18"/>
                    </w:rPr>
                    <w:t>110,21</w:t>
                  </w:r>
                  <w:r>
                    <w:rPr>
                      <w:rFonts w:ascii="Arial" w:hAnsi="Arial" w:cs="Arial"/>
                      <w:bCs/>
                      <w:sz w:val="18"/>
                      <w:szCs w:val="18"/>
                    </w:rPr>
                    <w:t>.</w:t>
                  </w:r>
                  <w:r w:rsidRPr="00F27BFE">
                    <w:rPr>
                      <w:rFonts w:ascii="Arial" w:hAnsi="Arial" w:cs="Arial"/>
                      <w:bCs/>
                      <w:sz w:val="18"/>
                      <w:szCs w:val="18"/>
                    </w:rPr>
                    <w:t>081,22</w:t>
                  </w:r>
                  <w:r>
                    <w:rPr>
                      <w:rFonts w:ascii="Arial" w:hAnsi="Arial" w:cs="Arial"/>
                      <w:bCs/>
                      <w:sz w:val="18"/>
                      <w:szCs w:val="18"/>
                    </w:rPr>
                    <w:t>.</w:t>
                  </w:r>
                  <w:r w:rsidRPr="00F27BFE">
                    <w:rPr>
                      <w:rFonts w:ascii="Arial" w:hAnsi="Arial" w:cs="Arial"/>
                      <w:bCs/>
                      <w:sz w:val="18"/>
                      <w:szCs w:val="18"/>
                    </w:rPr>
                    <w:t>052,23</w:t>
                  </w:r>
                  <w:r>
                    <w:rPr>
                      <w:rFonts w:ascii="Arial" w:hAnsi="Arial" w:cs="Arial"/>
                      <w:bCs/>
                      <w:sz w:val="18"/>
                      <w:szCs w:val="18"/>
                    </w:rPr>
                    <w:t>.</w:t>
                  </w:r>
                  <w:r w:rsidRPr="00F27BFE">
                    <w:rPr>
                      <w:rFonts w:ascii="Arial" w:hAnsi="Arial" w:cs="Arial"/>
                      <w:bCs/>
                      <w:sz w:val="18"/>
                      <w:szCs w:val="18"/>
                    </w:rPr>
                    <w:t>023,23</w:t>
                  </w:r>
                  <w:r>
                    <w:rPr>
                      <w:rFonts w:ascii="Arial" w:hAnsi="Arial" w:cs="Arial"/>
                      <w:bCs/>
                      <w:sz w:val="18"/>
                      <w:szCs w:val="18"/>
                    </w:rPr>
                    <w:t>.</w:t>
                  </w:r>
                  <w:r w:rsidRPr="00F27BFE">
                    <w:rPr>
                      <w:rFonts w:ascii="Arial" w:hAnsi="Arial" w:cs="Arial"/>
                      <w:bCs/>
                      <w:sz w:val="18"/>
                      <w:szCs w:val="18"/>
                    </w:rPr>
                    <w:t>994,24</w:t>
                  </w:r>
                  <w:r>
                    <w:rPr>
                      <w:rFonts w:ascii="Arial" w:hAnsi="Arial" w:cs="Arial"/>
                      <w:bCs/>
                      <w:sz w:val="18"/>
                      <w:szCs w:val="18"/>
                    </w:rPr>
                    <w:t>.</w:t>
                  </w:r>
                  <w:r w:rsidRPr="00F27BFE">
                    <w:rPr>
                      <w:rFonts w:ascii="Arial" w:hAnsi="Arial" w:cs="Arial"/>
                      <w:bCs/>
                      <w:sz w:val="18"/>
                      <w:szCs w:val="18"/>
                    </w:rPr>
                    <w:t>965,25</w:t>
                  </w:r>
                  <w:r>
                    <w:rPr>
                      <w:rFonts w:ascii="Arial" w:hAnsi="Arial" w:cs="Arial"/>
                      <w:bCs/>
                      <w:sz w:val="18"/>
                      <w:szCs w:val="18"/>
                    </w:rPr>
                    <w:t>.</w:t>
                  </w:r>
                  <w:r w:rsidRPr="00F27BFE">
                    <w:rPr>
                      <w:rFonts w:ascii="Arial" w:hAnsi="Arial" w:cs="Arial"/>
                      <w:bCs/>
                      <w:sz w:val="18"/>
                      <w:szCs w:val="18"/>
                    </w:rPr>
                    <w:t>936,26</w:t>
                  </w:r>
                  <w:r>
                    <w:rPr>
                      <w:rFonts w:ascii="Arial" w:hAnsi="Arial" w:cs="Arial"/>
                      <w:bCs/>
                      <w:sz w:val="18"/>
                      <w:szCs w:val="18"/>
                    </w:rPr>
                    <w:t>.</w:t>
                  </w:r>
                  <w:r w:rsidRPr="00F27BFE">
                    <w:rPr>
                      <w:rFonts w:ascii="Arial" w:hAnsi="Arial" w:cs="Arial"/>
                      <w:bCs/>
                      <w:sz w:val="18"/>
                      <w:szCs w:val="18"/>
                    </w:rPr>
                    <w:t>907.</w:t>
                  </w:r>
                </w:p>
                <w:p w14:paraId="678EBBCD" w14:textId="77777777" w:rsidR="006C123D" w:rsidRPr="00F27BFE" w:rsidRDefault="006C123D" w:rsidP="006C123D">
                  <w:pPr>
                    <w:rPr>
                      <w:rFonts w:ascii="Arial" w:hAnsi="Arial" w:cs="Arial"/>
                      <w:bCs/>
                      <w:sz w:val="18"/>
                      <w:szCs w:val="18"/>
                    </w:rPr>
                  </w:pPr>
                  <w:r w:rsidRPr="00F27BFE">
                    <w:rPr>
                      <w:rFonts w:ascii="Arial" w:hAnsi="Arial" w:cs="Arial"/>
                      <w:bCs/>
                      <w:sz w:val="18"/>
                      <w:szCs w:val="18"/>
                    </w:rPr>
                    <w:t xml:space="preserve">Α7 </w:t>
                  </w:r>
                  <w:r w:rsidRPr="00F27BFE">
                    <w:rPr>
                      <w:rFonts w:ascii="Arial" w:hAnsi="Arial" w:cs="Arial"/>
                      <w:bCs/>
                      <w:sz w:val="18"/>
                      <w:szCs w:val="18"/>
                      <w:vertAlign w:val="superscript"/>
                    </w:rPr>
                    <w:t xml:space="preserve">(II) </w:t>
                  </w:r>
                  <w:r w:rsidRPr="00F27BFE">
                    <w:rPr>
                      <w:rFonts w:ascii="Arial" w:hAnsi="Arial" w:cs="Arial"/>
                      <w:bCs/>
                      <w:sz w:val="18"/>
                      <w:szCs w:val="18"/>
                    </w:rPr>
                    <w:t>:€22</w:t>
                  </w:r>
                  <w:r>
                    <w:rPr>
                      <w:rFonts w:ascii="Arial" w:hAnsi="Arial" w:cs="Arial"/>
                      <w:bCs/>
                      <w:sz w:val="18"/>
                      <w:szCs w:val="18"/>
                    </w:rPr>
                    <w:t>.</w:t>
                  </w:r>
                  <w:r w:rsidRPr="00F27BFE">
                    <w:rPr>
                      <w:rFonts w:ascii="Arial" w:hAnsi="Arial" w:cs="Arial"/>
                      <w:bCs/>
                      <w:sz w:val="18"/>
                      <w:szCs w:val="18"/>
                    </w:rPr>
                    <w:t>648,23</w:t>
                  </w:r>
                  <w:r>
                    <w:rPr>
                      <w:rFonts w:ascii="Arial" w:hAnsi="Arial" w:cs="Arial"/>
                      <w:bCs/>
                      <w:sz w:val="18"/>
                      <w:szCs w:val="18"/>
                    </w:rPr>
                    <w:t>.</w:t>
                  </w:r>
                  <w:r w:rsidRPr="00F27BFE">
                    <w:rPr>
                      <w:rFonts w:ascii="Arial" w:hAnsi="Arial" w:cs="Arial"/>
                      <w:bCs/>
                      <w:sz w:val="18"/>
                      <w:szCs w:val="18"/>
                    </w:rPr>
                    <w:t>780,24</w:t>
                  </w:r>
                  <w:r>
                    <w:rPr>
                      <w:rFonts w:ascii="Arial" w:hAnsi="Arial" w:cs="Arial"/>
                      <w:bCs/>
                      <w:sz w:val="18"/>
                      <w:szCs w:val="18"/>
                    </w:rPr>
                    <w:t>.</w:t>
                  </w:r>
                  <w:r w:rsidRPr="00F27BFE">
                    <w:rPr>
                      <w:rFonts w:ascii="Arial" w:hAnsi="Arial" w:cs="Arial"/>
                      <w:bCs/>
                      <w:sz w:val="18"/>
                      <w:szCs w:val="18"/>
                    </w:rPr>
                    <w:t>912,26</w:t>
                  </w:r>
                  <w:r>
                    <w:rPr>
                      <w:rFonts w:ascii="Arial" w:hAnsi="Arial" w:cs="Arial"/>
                      <w:bCs/>
                      <w:sz w:val="18"/>
                      <w:szCs w:val="18"/>
                    </w:rPr>
                    <w:t>.</w:t>
                  </w:r>
                  <w:r w:rsidRPr="00F27BFE">
                    <w:rPr>
                      <w:rFonts w:ascii="Arial" w:hAnsi="Arial" w:cs="Arial"/>
                      <w:bCs/>
                      <w:sz w:val="18"/>
                      <w:szCs w:val="18"/>
                    </w:rPr>
                    <w:t>044,27</w:t>
                  </w:r>
                  <w:r>
                    <w:rPr>
                      <w:rFonts w:ascii="Arial" w:hAnsi="Arial" w:cs="Arial"/>
                      <w:bCs/>
                      <w:sz w:val="18"/>
                      <w:szCs w:val="18"/>
                    </w:rPr>
                    <w:t>.</w:t>
                  </w:r>
                  <w:r w:rsidRPr="00F27BFE">
                    <w:rPr>
                      <w:rFonts w:ascii="Arial" w:hAnsi="Arial" w:cs="Arial"/>
                      <w:bCs/>
                      <w:sz w:val="18"/>
                      <w:szCs w:val="18"/>
                    </w:rPr>
                    <w:t>176,28</w:t>
                  </w:r>
                  <w:r>
                    <w:rPr>
                      <w:rFonts w:ascii="Arial" w:hAnsi="Arial" w:cs="Arial"/>
                      <w:bCs/>
                      <w:sz w:val="18"/>
                      <w:szCs w:val="18"/>
                    </w:rPr>
                    <w:t>.</w:t>
                  </w:r>
                  <w:r w:rsidRPr="00F27BFE">
                    <w:rPr>
                      <w:rFonts w:ascii="Arial" w:hAnsi="Arial" w:cs="Arial"/>
                      <w:bCs/>
                      <w:sz w:val="18"/>
                      <w:szCs w:val="18"/>
                    </w:rPr>
                    <w:t>308,29</w:t>
                  </w:r>
                  <w:r>
                    <w:rPr>
                      <w:rFonts w:ascii="Arial" w:hAnsi="Arial" w:cs="Arial"/>
                      <w:bCs/>
                      <w:sz w:val="18"/>
                      <w:szCs w:val="18"/>
                    </w:rPr>
                    <w:t>.</w:t>
                  </w:r>
                  <w:r w:rsidRPr="00F27BFE">
                    <w:rPr>
                      <w:rFonts w:ascii="Arial" w:hAnsi="Arial" w:cs="Arial"/>
                      <w:bCs/>
                      <w:sz w:val="18"/>
                      <w:szCs w:val="18"/>
                    </w:rPr>
                    <w:t>440,30</w:t>
                  </w:r>
                  <w:r>
                    <w:rPr>
                      <w:rFonts w:ascii="Arial" w:hAnsi="Arial" w:cs="Arial"/>
                      <w:bCs/>
                      <w:sz w:val="18"/>
                      <w:szCs w:val="18"/>
                    </w:rPr>
                    <w:t>.</w:t>
                  </w:r>
                  <w:r w:rsidRPr="00F27BFE">
                    <w:rPr>
                      <w:rFonts w:ascii="Arial" w:hAnsi="Arial" w:cs="Arial"/>
                      <w:bCs/>
                      <w:sz w:val="18"/>
                      <w:szCs w:val="18"/>
                    </w:rPr>
                    <w:t>572,31</w:t>
                  </w:r>
                  <w:r>
                    <w:rPr>
                      <w:rFonts w:ascii="Arial" w:hAnsi="Arial" w:cs="Arial"/>
                      <w:bCs/>
                      <w:sz w:val="18"/>
                      <w:szCs w:val="18"/>
                    </w:rPr>
                    <w:t>.</w:t>
                  </w:r>
                  <w:r w:rsidRPr="00F27BFE">
                    <w:rPr>
                      <w:rFonts w:ascii="Arial" w:hAnsi="Arial" w:cs="Arial"/>
                      <w:bCs/>
                      <w:sz w:val="18"/>
                      <w:szCs w:val="18"/>
                    </w:rPr>
                    <w:t>704,32</w:t>
                  </w:r>
                  <w:r>
                    <w:rPr>
                      <w:rFonts w:ascii="Arial" w:hAnsi="Arial" w:cs="Arial"/>
                      <w:bCs/>
                      <w:sz w:val="18"/>
                      <w:szCs w:val="18"/>
                    </w:rPr>
                    <w:t>.</w:t>
                  </w:r>
                  <w:r w:rsidRPr="00F27BFE">
                    <w:rPr>
                      <w:rFonts w:ascii="Arial" w:hAnsi="Arial" w:cs="Arial"/>
                      <w:bCs/>
                      <w:sz w:val="18"/>
                      <w:szCs w:val="18"/>
                    </w:rPr>
                    <w:t>836,33</w:t>
                  </w:r>
                  <w:r>
                    <w:rPr>
                      <w:rFonts w:ascii="Arial" w:hAnsi="Arial" w:cs="Arial"/>
                      <w:bCs/>
                      <w:sz w:val="18"/>
                      <w:szCs w:val="18"/>
                    </w:rPr>
                    <w:t>.</w:t>
                  </w:r>
                  <w:r w:rsidRPr="00F27BFE">
                    <w:rPr>
                      <w:rFonts w:ascii="Arial" w:hAnsi="Arial" w:cs="Arial"/>
                      <w:bCs/>
                      <w:sz w:val="18"/>
                      <w:szCs w:val="18"/>
                    </w:rPr>
                    <w:t>968,35</w:t>
                  </w:r>
                  <w:r>
                    <w:rPr>
                      <w:rFonts w:ascii="Arial" w:hAnsi="Arial" w:cs="Arial"/>
                      <w:bCs/>
                      <w:sz w:val="18"/>
                      <w:szCs w:val="18"/>
                    </w:rPr>
                    <w:t>.</w:t>
                  </w:r>
                  <w:r w:rsidRPr="00F27BFE">
                    <w:rPr>
                      <w:rFonts w:ascii="Arial" w:hAnsi="Arial" w:cs="Arial"/>
                      <w:bCs/>
                      <w:sz w:val="18"/>
                      <w:szCs w:val="18"/>
                    </w:rPr>
                    <w:t>100,36</w:t>
                  </w:r>
                  <w:r>
                    <w:rPr>
                      <w:rFonts w:ascii="Arial" w:hAnsi="Arial" w:cs="Arial"/>
                      <w:bCs/>
                      <w:sz w:val="18"/>
                      <w:szCs w:val="18"/>
                    </w:rPr>
                    <w:t>.</w:t>
                  </w:r>
                  <w:r w:rsidRPr="00F27BFE">
                    <w:rPr>
                      <w:rFonts w:ascii="Arial" w:hAnsi="Arial" w:cs="Arial"/>
                      <w:bCs/>
                      <w:sz w:val="18"/>
                      <w:szCs w:val="18"/>
                    </w:rPr>
                    <w:t>232</w:t>
                  </w:r>
                </w:p>
              </w:tc>
            </w:tr>
            <w:tr w:rsidR="006C123D" w:rsidRPr="006D67E8" w14:paraId="65D4FF70" w14:textId="77777777" w:rsidTr="00495276">
              <w:tc>
                <w:tcPr>
                  <w:tcW w:w="9628" w:type="dxa"/>
                  <w:gridSpan w:val="2"/>
                </w:tcPr>
                <w:p w14:paraId="2642A587" w14:textId="77777777" w:rsidR="006C123D" w:rsidRPr="006D67E8" w:rsidRDefault="006C123D" w:rsidP="006C123D">
                  <w:pPr>
                    <w:rPr>
                      <w:rFonts w:ascii="Arial" w:hAnsi="Arial" w:cs="Arial"/>
                      <w:sz w:val="18"/>
                      <w:szCs w:val="18"/>
                    </w:rPr>
                  </w:pPr>
                  <w:r w:rsidRPr="00F27BFE">
                    <w:rPr>
                      <w:rFonts w:ascii="Arial" w:hAnsi="Arial" w:cs="Arial"/>
                      <w:bCs/>
                      <w:sz w:val="18"/>
                      <w:szCs w:val="18"/>
                    </w:rPr>
                    <w:t xml:space="preserve">2. </w:t>
                  </w:r>
                  <w:r>
                    <w:rPr>
                      <w:rFonts w:ascii="Arial" w:hAnsi="Arial" w:cs="Arial"/>
                      <w:bCs/>
                      <w:sz w:val="18"/>
                      <w:szCs w:val="18"/>
                    </w:rPr>
                    <w:t xml:space="preserve"> </w:t>
                  </w:r>
                  <w:r w:rsidRPr="00F27BFE">
                    <w:rPr>
                      <w:rFonts w:ascii="Arial" w:hAnsi="Arial" w:cs="Arial"/>
                      <w:bCs/>
                      <w:sz w:val="18"/>
                      <w:szCs w:val="18"/>
                    </w:rPr>
                    <w:t>Καθήκοντα και ευθύνες:</w:t>
                  </w:r>
                </w:p>
              </w:tc>
            </w:tr>
            <w:tr w:rsidR="006C123D" w:rsidRPr="00D41C46" w14:paraId="1591F794" w14:textId="77777777" w:rsidTr="00495276">
              <w:tc>
                <w:tcPr>
                  <w:tcW w:w="674" w:type="dxa"/>
                </w:tcPr>
                <w:p w14:paraId="37584BE5" w14:textId="77777777" w:rsidR="006C123D" w:rsidRPr="006D67E8" w:rsidRDefault="006C123D" w:rsidP="006C123D">
                  <w:pPr>
                    <w:jc w:val="right"/>
                    <w:rPr>
                      <w:rFonts w:ascii="Arial" w:hAnsi="Arial" w:cs="Arial"/>
                      <w:sz w:val="18"/>
                      <w:szCs w:val="18"/>
                    </w:rPr>
                  </w:pPr>
                  <w:r w:rsidRPr="00F27BFE">
                    <w:rPr>
                      <w:rFonts w:ascii="Arial" w:hAnsi="Arial" w:cs="Arial"/>
                      <w:bCs/>
                      <w:sz w:val="18"/>
                      <w:szCs w:val="18"/>
                    </w:rPr>
                    <w:t xml:space="preserve">2.1   </w:t>
                  </w:r>
                </w:p>
              </w:tc>
              <w:tc>
                <w:tcPr>
                  <w:tcW w:w="8954" w:type="dxa"/>
                </w:tcPr>
                <w:p w14:paraId="516472B9" w14:textId="77777777" w:rsidR="006C123D" w:rsidRPr="006D67E8" w:rsidRDefault="006C123D" w:rsidP="006C123D">
                  <w:pPr>
                    <w:rPr>
                      <w:rFonts w:ascii="Arial" w:hAnsi="Arial" w:cs="Arial"/>
                      <w:sz w:val="18"/>
                      <w:szCs w:val="18"/>
                    </w:rPr>
                  </w:pPr>
                  <w:r w:rsidRPr="00F27BFE">
                    <w:rPr>
                      <w:rFonts w:ascii="Arial" w:hAnsi="Arial" w:cs="Arial"/>
                      <w:bCs/>
                      <w:sz w:val="18"/>
                      <w:szCs w:val="18"/>
                    </w:rPr>
                    <w:t>Εφαρμόζει το Νόμο και τους Κανονισμούς σε θέματα τροχαίας.</w:t>
                  </w:r>
                </w:p>
              </w:tc>
            </w:tr>
            <w:tr w:rsidR="006C123D" w:rsidRPr="00D41C46" w14:paraId="7FD9AE07" w14:textId="77777777" w:rsidTr="00495276">
              <w:tc>
                <w:tcPr>
                  <w:tcW w:w="674" w:type="dxa"/>
                </w:tcPr>
                <w:p w14:paraId="1BD3B079" w14:textId="77777777" w:rsidR="006C123D" w:rsidRPr="006D67E8" w:rsidRDefault="006C123D" w:rsidP="006C123D">
                  <w:pPr>
                    <w:jc w:val="right"/>
                    <w:rPr>
                      <w:rFonts w:ascii="Arial" w:hAnsi="Arial" w:cs="Arial"/>
                      <w:sz w:val="18"/>
                      <w:szCs w:val="18"/>
                    </w:rPr>
                  </w:pPr>
                  <w:r w:rsidRPr="00F27BFE">
                    <w:rPr>
                      <w:rFonts w:ascii="Arial" w:hAnsi="Arial" w:cs="Arial"/>
                      <w:bCs/>
                      <w:sz w:val="18"/>
                      <w:szCs w:val="18"/>
                    </w:rPr>
                    <w:t xml:space="preserve">2.2   </w:t>
                  </w:r>
                </w:p>
              </w:tc>
              <w:tc>
                <w:tcPr>
                  <w:tcW w:w="8954" w:type="dxa"/>
                </w:tcPr>
                <w:p w14:paraId="2325E548" w14:textId="77777777" w:rsidR="006C123D" w:rsidRPr="006D67E8" w:rsidRDefault="006C123D" w:rsidP="006C123D">
                  <w:pPr>
                    <w:rPr>
                      <w:rFonts w:ascii="Arial" w:hAnsi="Arial" w:cs="Arial"/>
                      <w:sz w:val="18"/>
                      <w:szCs w:val="18"/>
                    </w:rPr>
                  </w:pPr>
                  <w:r w:rsidRPr="00F27BFE">
                    <w:rPr>
                      <w:rFonts w:ascii="Arial" w:hAnsi="Arial" w:cs="Arial"/>
                      <w:bCs/>
                      <w:sz w:val="18"/>
                      <w:szCs w:val="18"/>
                    </w:rPr>
                    <w:t>Εκτελεί περιπολίες σύμφωνα με σχετικές οδηγίες.</w:t>
                  </w:r>
                </w:p>
              </w:tc>
            </w:tr>
            <w:tr w:rsidR="006C123D" w:rsidRPr="00D41C46" w14:paraId="530572E2" w14:textId="77777777" w:rsidTr="00495276">
              <w:tc>
                <w:tcPr>
                  <w:tcW w:w="674" w:type="dxa"/>
                </w:tcPr>
                <w:p w14:paraId="5CF64F8E" w14:textId="77777777" w:rsidR="006C123D" w:rsidRPr="006D67E8" w:rsidRDefault="006C123D" w:rsidP="006C123D">
                  <w:pPr>
                    <w:jc w:val="right"/>
                    <w:rPr>
                      <w:rFonts w:ascii="Arial" w:hAnsi="Arial" w:cs="Arial"/>
                      <w:sz w:val="18"/>
                      <w:szCs w:val="18"/>
                    </w:rPr>
                  </w:pPr>
                  <w:r w:rsidRPr="00F27BFE">
                    <w:rPr>
                      <w:rFonts w:ascii="Arial" w:hAnsi="Arial" w:cs="Arial"/>
                      <w:bCs/>
                      <w:sz w:val="18"/>
                      <w:szCs w:val="18"/>
                    </w:rPr>
                    <w:t xml:space="preserve">2.3   </w:t>
                  </w:r>
                </w:p>
              </w:tc>
              <w:tc>
                <w:tcPr>
                  <w:tcW w:w="8954" w:type="dxa"/>
                </w:tcPr>
                <w:p w14:paraId="7056F517" w14:textId="77777777" w:rsidR="006C123D" w:rsidRPr="006D67E8" w:rsidRDefault="006C123D" w:rsidP="006C123D">
                  <w:pPr>
                    <w:rPr>
                      <w:rFonts w:ascii="Arial" w:hAnsi="Arial" w:cs="Arial"/>
                      <w:sz w:val="18"/>
                      <w:szCs w:val="18"/>
                    </w:rPr>
                  </w:pPr>
                  <w:r w:rsidRPr="00F27BFE">
                    <w:rPr>
                      <w:rFonts w:ascii="Arial" w:hAnsi="Arial" w:cs="Arial"/>
                      <w:bCs/>
                      <w:sz w:val="18"/>
                      <w:szCs w:val="18"/>
                    </w:rPr>
                    <w:t>Καταχωρεί όλες τις καταγγελίες σύμφωνα με τους σχετικούς Κανονισμούς.</w:t>
                  </w:r>
                </w:p>
              </w:tc>
            </w:tr>
            <w:tr w:rsidR="006C123D" w:rsidRPr="00D41C46" w14:paraId="694B3759" w14:textId="77777777" w:rsidTr="00495276">
              <w:tc>
                <w:tcPr>
                  <w:tcW w:w="674" w:type="dxa"/>
                </w:tcPr>
                <w:p w14:paraId="131527F0" w14:textId="77777777" w:rsidR="006C123D" w:rsidRPr="006D67E8" w:rsidRDefault="006C123D" w:rsidP="006C123D">
                  <w:pPr>
                    <w:jc w:val="right"/>
                    <w:rPr>
                      <w:rFonts w:ascii="Arial" w:hAnsi="Arial" w:cs="Arial"/>
                      <w:sz w:val="18"/>
                      <w:szCs w:val="18"/>
                    </w:rPr>
                  </w:pPr>
                  <w:r w:rsidRPr="00F27BFE">
                    <w:rPr>
                      <w:rFonts w:ascii="Arial" w:hAnsi="Arial" w:cs="Arial"/>
                      <w:bCs/>
                      <w:sz w:val="18"/>
                      <w:szCs w:val="18"/>
                    </w:rPr>
                    <w:t xml:space="preserve">2.4  </w:t>
                  </w:r>
                </w:p>
              </w:tc>
              <w:tc>
                <w:tcPr>
                  <w:tcW w:w="8954" w:type="dxa"/>
                </w:tcPr>
                <w:p w14:paraId="2DA9E1E1" w14:textId="77777777" w:rsidR="006C123D" w:rsidRPr="006D67E8" w:rsidRDefault="006C123D" w:rsidP="006C123D">
                  <w:pPr>
                    <w:rPr>
                      <w:rFonts w:ascii="Arial" w:hAnsi="Arial" w:cs="Arial"/>
                      <w:sz w:val="18"/>
                      <w:szCs w:val="18"/>
                    </w:rPr>
                  </w:pPr>
                  <w:r w:rsidRPr="00F27BFE">
                    <w:rPr>
                      <w:rFonts w:ascii="Arial" w:hAnsi="Arial" w:cs="Arial"/>
                      <w:bCs/>
                      <w:sz w:val="18"/>
                      <w:szCs w:val="18"/>
                    </w:rPr>
                    <w:t xml:space="preserve">Όταν το απαιτούν οι ανάγκες της Υπηρεσίας και εξουσιοδοτηθεί προς τούτο με βάση την κείμενη νομοθεσία, εκτελεί καθήκοντα Ειδικού Αστυφύλακα πλην της οπλοφορίας. </w:t>
                  </w:r>
                </w:p>
              </w:tc>
            </w:tr>
            <w:tr w:rsidR="006C123D" w:rsidRPr="00D41C46" w14:paraId="6F9C45A1" w14:textId="77777777" w:rsidTr="00495276">
              <w:tc>
                <w:tcPr>
                  <w:tcW w:w="674" w:type="dxa"/>
                </w:tcPr>
                <w:p w14:paraId="05973D88" w14:textId="77777777" w:rsidR="006C123D" w:rsidRPr="006D67E8" w:rsidRDefault="006C123D" w:rsidP="006C123D">
                  <w:pPr>
                    <w:jc w:val="right"/>
                    <w:rPr>
                      <w:rFonts w:ascii="Arial" w:hAnsi="Arial" w:cs="Arial"/>
                      <w:sz w:val="18"/>
                      <w:szCs w:val="18"/>
                    </w:rPr>
                  </w:pPr>
                  <w:r w:rsidRPr="00F27BFE">
                    <w:rPr>
                      <w:rFonts w:ascii="Arial" w:hAnsi="Arial" w:cs="Arial"/>
                      <w:bCs/>
                      <w:sz w:val="18"/>
                      <w:szCs w:val="18"/>
                    </w:rPr>
                    <w:t xml:space="preserve">2.5   </w:t>
                  </w:r>
                </w:p>
              </w:tc>
              <w:tc>
                <w:tcPr>
                  <w:tcW w:w="8954" w:type="dxa"/>
                </w:tcPr>
                <w:p w14:paraId="162048F9" w14:textId="77777777" w:rsidR="006C123D" w:rsidRPr="006D67E8" w:rsidRDefault="006C123D" w:rsidP="006C123D">
                  <w:pPr>
                    <w:rPr>
                      <w:rFonts w:ascii="Arial" w:hAnsi="Arial" w:cs="Arial"/>
                      <w:sz w:val="18"/>
                      <w:szCs w:val="18"/>
                    </w:rPr>
                  </w:pPr>
                  <w:r w:rsidRPr="00F27BFE">
                    <w:rPr>
                      <w:rFonts w:ascii="Arial" w:hAnsi="Arial" w:cs="Arial"/>
                      <w:bCs/>
                      <w:sz w:val="18"/>
                      <w:szCs w:val="18"/>
                    </w:rPr>
                    <w:t>Επιλαμβάνεται προβλημάτων πολιτών με βάση τους Κανονισμούς ή / και οδηγίες και βοηθά στην επίλυσή τους.</w:t>
                  </w:r>
                </w:p>
              </w:tc>
            </w:tr>
            <w:tr w:rsidR="006C123D" w:rsidRPr="00D41C46" w14:paraId="5BCC24B0" w14:textId="77777777" w:rsidTr="00495276">
              <w:tc>
                <w:tcPr>
                  <w:tcW w:w="674" w:type="dxa"/>
                </w:tcPr>
                <w:p w14:paraId="59283523" w14:textId="77777777" w:rsidR="006C123D" w:rsidRPr="006D67E8" w:rsidRDefault="006C123D" w:rsidP="006C123D">
                  <w:pPr>
                    <w:jc w:val="right"/>
                    <w:rPr>
                      <w:rFonts w:ascii="Arial" w:hAnsi="Arial" w:cs="Arial"/>
                      <w:sz w:val="18"/>
                      <w:szCs w:val="18"/>
                    </w:rPr>
                  </w:pPr>
                  <w:r w:rsidRPr="00F27BFE">
                    <w:rPr>
                      <w:rFonts w:ascii="Arial" w:hAnsi="Arial" w:cs="Arial"/>
                      <w:bCs/>
                      <w:sz w:val="18"/>
                      <w:szCs w:val="18"/>
                    </w:rPr>
                    <w:t xml:space="preserve">2.6   </w:t>
                  </w:r>
                </w:p>
              </w:tc>
              <w:tc>
                <w:tcPr>
                  <w:tcW w:w="8954" w:type="dxa"/>
                </w:tcPr>
                <w:p w14:paraId="768B5F18" w14:textId="77777777" w:rsidR="006C123D" w:rsidRPr="006D67E8" w:rsidRDefault="006C123D" w:rsidP="006C123D">
                  <w:pPr>
                    <w:rPr>
                      <w:rFonts w:ascii="Arial" w:hAnsi="Arial" w:cs="Arial"/>
                      <w:sz w:val="18"/>
                      <w:szCs w:val="18"/>
                    </w:rPr>
                  </w:pPr>
                  <w:r w:rsidRPr="00F27BFE">
                    <w:rPr>
                      <w:rFonts w:ascii="Arial" w:hAnsi="Arial" w:cs="Arial"/>
                      <w:bCs/>
                      <w:sz w:val="18"/>
                      <w:szCs w:val="18"/>
                    </w:rPr>
                    <w:t>Συνεργάζεται με την Αστυνομία για την επίλυση θεμάτων τροχαίας κυκλοφορίας.</w:t>
                  </w:r>
                </w:p>
              </w:tc>
            </w:tr>
            <w:tr w:rsidR="006C123D" w:rsidRPr="00D41C46" w14:paraId="2C5ECEEF" w14:textId="77777777" w:rsidTr="00495276">
              <w:tc>
                <w:tcPr>
                  <w:tcW w:w="674" w:type="dxa"/>
                </w:tcPr>
                <w:p w14:paraId="41A84F46" w14:textId="77777777" w:rsidR="006C123D" w:rsidRPr="006D67E8" w:rsidRDefault="006C123D" w:rsidP="006C123D">
                  <w:pPr>
                    <w:jc w:val="right"/>
                    <w:rPr>
                      <w:rFonts w:ascii="Arial" w:hAnsi="Arial" w:cs="Arial"/>
                      <w:sz w:val="18"/>
                      <w:szCs w:val="18"/>
                    </w:rPr>
                  </w:pPr>
                  <w:r w:rsidRPr="00F27BFE">
                    <w:rPr>
                      <w:rFonts w:ascii="Arial" w:hAnsi="Arial" w:cs="Arial"/>
                      <w:bCs/>
                      <w:sz w:val="18"/>
                      <w:szCs w:val="18"/>
                    </w:rPr>
                    <w:t xml:space="preserve">2.7   </w:t>
                  </w:r>
                </w:p>
              </w:tc>
              <w:tc>
                <w:tcPr>
                  <w:tcW w:w="8954" w:type="dxa"/>
                </w:tcPr>
                <w:p w14:paraId="70F61A60" w14:textId="77777777" w:rsidR="006C123D" w:rsidRPr="006D67E8" w:rsidRDefault="006C123D" w:rsidP="006C123D">
                  <w:pPr>
                    <w:ind w:left="42" w:hanging="42"/>
                    <w:rPr>
                      <w:rFonts w:ascii="Arial" w:hAnsi="Arial" w:cs="Arial"/>
                      <w:sz w:val="18"/>
                      <w:szCs w:val="18"/>
                    </w:rPr>
                  </w:pPr>
                  <w:r w:rsidRPr="00F27BFE">
                    <w:rPr>
                      <w:rFonts w:ascii="Arial" w:hAnsi="Arial" w:cs="Arial"/>
                      <w:bCs/>
                      <w:sz w:val="18"/>
                      <w:szCs w:val="18"/>
                    </w:rPr>
                    <w:t xml:space="preserve">Παρακολουθεί την καλή λειτουργία των </w:t>
                  </w:r>
                  <w:proofErr w:type="spellStart"/>
                  <w:r w:rsidRPr="00F27BFE">
                    <w:rPr>
                      <w:rFonts w:ascii="Arial" w:hAnsi="Arial" w:cs="Arial"/>
                      <w:bCs/>
                      <w:sz w:val="18"/>
                      <w:szCs w:val="18"/>
                    </w:rPr>
                    <w:t>σταθμομετρητών</w:t>
                  </w:r>
                  <w:proofErr w:type="spellEnd"/>
                  <w:r w:rsidRPr="00F27BFE">
                    <w:rPr>
                      <w:rFonts w:ascii="Arial" w:hAnsi="Arial" w:cs="Arial"/>
                      <w:bCs/>
                      <w:sz w:val="18"/>
                      <w:szCs w:val="18"/>
                    </w:rPr>
                    <w:t xml:space="preserve">, επιθεωρεί τούτους καθώς και τους χώρους στάθμευσης οχημάτων και καταγγέλλει τους παραβάτες. </w:t>
                  </w:r>
                </w:p>
              </w:tc>
            </w:tr>
            <w:tr w:rsidR="006C123D" w:rsidRPr="00D41C46" w14:paraId="39CFBE41" w14:textId="77777777" w:rsidTr="00495276">
              <w:tc>
                <w:tcPr>
                  <w:tcW w:w="674" w:type="dxa"/>
                </w:tcPr>
                <w:p w14:paraId="4C357C9E" w14:textId="77777777" w:rsidR="006C123D" w:rsidRPr="006D67E8" w:rsidRDefault="006C123D" w:rsidP="006C123D">
                  <w:pPr>
                    <w:jc w:val="right"/>
                    <w:rPr>
                      <w:rFonts w:ascii="Arial" w:hAnsi="Arial" w:cs="Arial"/>
                      <w:sz w:val="18"/>
                      <w:szCs w:val="18"/>
                    </w:rPr>
                  </w:pPr>
                  <w:r>
                    <w:rPr>
                      <w:rFonts w:ascii="Arial" w:hAnsi="Arial" w:cs="Arial"/>
                      <w:sz w:val="18"/>
                      <w:szCs w:val="18"/>
                    </w:rPr>
                    <w:t>2.8</w:t>
                  </w:r>
                </w:p>
              </w:tc>
              <w:tc>
                <w:tcPr>
                  <w:tcW w:w="8954" w:type="dxa"/>
                </w:tcPr>
                <w:p w14:paraId="3AFA926A" w14:textId="77777777" w:rsidR="006C123D" w:rsidRPr="006D67E8" w:rsidRDefault="006C123D" w:rsidP="006C123D">
                  <w:pPr>
                    <w:rPr>
                      <w:rFonts w:ascii="Arial" w:hAnsi="Arial" w:cs="Arial"/>
                      <w:sz w:val="18"/>
                      <w:szCs w:val="18"/>
                    </w:rPr>
                  </w:pPr>
                  <w:r w:rsidRPr="00F27BFE">
                    <w:rPr>
                      <w:rFonts w:ascii="Arial" w:hAnsi="Arial" w:cs="Arial"/>
                      <w:bCs/>
                      <w:sz w:val="18"/>
                      <w:szCs w:val="18"/>
                    </w:rPr>
                    <w:t>Διευκολύνει τους πεζούς και ελέγχει τις διαβάσεις πεζών.</w:t>
                  </w:r>
                </w:p>
              </w:tc>
            </w:tr>
            <w:tr w:rsidR="006C123D" w:rsidRPr="00D41C46" w14:paraId="0D5ACD85" w14:textId="77777777" w:rsidTr="00495276">
              <w:tc>
                <w:tcPr>
                  <w:tcW w:w="674" w:type="dxa"/>
                </w:tcPr>
                <w:p w14:paraId="71C2A3F8" w14:textId="77777777" w:rsidR="006C123D" w:rsidRPr="006D67E8" w:rsidRDefault="006C123D" w:rsidP="006C123D">
                  <w:pPr>
                    <w:jc w:val="right"/>
                    <w:rPr>
                      <w:rFonts w:ascii="Arial" w:hAnsi="Arial" w:cs="Arial"/>
                      <w:sz w:val="18"/>
                      <w:szCs w:val="18"/>
                    </w:rPr>
                  </w:pPr>
                  <w:r>
                    <w:rPr>
                      <w:rFonts w:ascii="Arial" w:hAnsi="Arial" w:cs="Arial"/>
                      <w:sz w:val="18"/>
                      <w:szCs w:val="18"/>
                    </w:rPr>
                    <w:t>2.9</w:t>
                  </w:r>
                </w:p>
              </w:tc>
              <w:tc>
                <w:tcPr>
                  <w:tcW w:w="8954" w:type="dxa"/>
                </w:tcPr>
                <w:p w14:paraId="5319518F" w14:textId="672BCAC5" w:rsidR="006C123D" w:rsidRPr="005C30EF" w:rsidRDefault="006C123D" w:rsidP="006C123D">
                  <w:pPr>
                    <w:rPr>
                      <w:rFonts w:ascii="Arial" w:hAnsi="Arial" w:cs="Arial"/>
                      <w:bCs/>
                      <w:sz w:val="18"/>
                      <w:szCs w:val="18"/>
                    </w:rPr>
                  </w:pPr>
                  <w:r w:rsidRPr="00F27BFE">
                    <w:rPr>
                      <w:rFonts w:ascii="Arial" w:hAnsi="Arial" w:cs="Arial"/>
                      <w:bCs/>
                      <w:sz w:val="18"/>
                      <w:szCs w:val="18"/>
                    </w:rPr>
                    <w:t>Βοηθά στη συλλογή στοιχείων σε σχέση με την τροχαία κυκλοφορία.</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4"/>
              <w:gridCol w:w="425"/>
              <w:gridCol w:w="8529"/>
            </w:tblGrid>
            <w:tr w:rsidR="006C123D" w:rsidRPr="00F27BFE" w14:paraId="1F0F4707" w14:textId="77777777" w:rsidTr="00495276">
              <w:tc>
                <w:tcPr>
                  <w:tcW w:w="674" w:type="dxa"/>
                </w:tcPr>
                <w:p w14:paraId="0F386D69" w14:textId="230D05C2" w:rsidR="006C123D" w:rsidRPr="006D67E8" w:rsidRDefault="006C123D" w:rsidP="006C123D">
                  <w:pPr>
                    <w:spacing w:before="0"/>
                    <w:jc w:val="both"/>
                    <w:rPr>
                      <w:rFonts w:ascii="Arial" w:hAnsi="Arial" w:cs="Arial"/>
                      <w:sz w:val="18"/>
                      <w:szCs w:val="18"/>
                      <w:lang w:val="el-GR"/>
                    </w:rPr>
                  </w:pPr>
                  <w:r>
                    <w:rPr>
                      <w:rFonts w:ascii="Arial" w:hAnsi="Arial" w:cs="Arial"/>
                      <w:sz w:val="18"/>
                      <w:szCs w:val="18"/>
                      <w:lang w:val="el-GR"/>
                    </w:rPr>
                    <w:t xml:space="preserve">  2.10</w:t>
                  </w:r>
                </w:p>
              </w:tc>
              <w:tc>
                <w:tcPr>
                  <w:tcW w:w="8954" w:type="dxa"/>
                  <w:gridSpan w:val="2"/>
                </w:tcPr>
                <w:p w14:paraId="02CA1EE1" w14:textId="77777777" w:rsidR="006C123D" w:rsidRPr="00F27BFE" w:rsidRDefault="006C123D" w:rsidP="00495276">
                  <w:pPr>
                    <w:spacing w:before="0"/>
                    <w:jc w:val="both"/>
                    <w:rPr>
                      <w:rFonts w:ascii="Arial" w:hAnsi="Arial" w:cs="Arial"/>
                      <w:bCs/>
                      <w:sz w:val="18"/>
                      <w:szCs w:val="18"/>
                      <w:lang w:val="el-GR"/>
                    </w:rPr>
                  </w:pPr>
                  <w:r w:rsidRPr="00F27BFE">
                    <w:rPr>
                      <w:rFonts w:ascii="Arial" w:hAnsi="Arial" w:cs="Arial"/>
                      <w:bCs/>
                      <w:sz w:val="18"/>
                      <w:szCs w:val="18"/>
                      <w:lang w:val="el-GR"/>
                    </w:rPr>
                    <w:t>Επιδίδει κλήσεις Δικαστηρίου που σχετίζονται με υποθέσεις του Δήμου ή / και άλλων Δήμων.</w:t>
                  </w:r>
                </w:p>
              </w:tc>
            </w:tr>
            <w:tr w:rsidR="006C123D" w:rsidRPr="00F27BFE" w14:paraId="3029A665" w14:textId="77777777" w:rsidTr="00495276">
              <w:tc>
                <w:tcPr>
                  <w:tcW w:w="674" w:type="dxa"/>
                </w:tcPr>
                <w:p w14:paraId="28248E3F" w14:textId="77777777" w:rsidR="006C123D" w:rsidRDefault="006C123D" w:rsidP="00495276">
                  <w:pPr>
                    <w:spacing w:before="0"/>
                    <w:jc w:val="right"/>
                    <w:rPr>
                      <w:rFonts w:ascii="Arial" w:hAnsi="Arial" w:cs="Arial"/>
                      <w:sz w:val="18"/>
                      <w:szCs w:val="18"/>
                      <w:lang w:val="el-GR"/>
                    </w:rPr>
                  </w:pPr>
                  <w:r>
                    <w:rPr>
                      <w:rFonts w:ascii="Arial" w:hAnsi="Arial" w:cs="Arial"/>
                      <w:sz w:val="18"/>
                      <w:szCs w:val="18"/>
                      <w:lang w:val="el-GR"/>
                    </w:rPr>
                    <w:t>2.11</w:t>
                  </w:r>
                </w:p>
              </w:tc>
              <w:tc>
                <w:tcPr>
                  <w:tcW w:w="8954" w:type="dxa"/>
                  <w:gridSpan w:val="2"/>
                </w:tcPr>
                <w:p w14:paraId="1D71C1EF" w14:textId="77777777" w:rsidR="006C123D" w:rsidRPr="00F27BFE" w:rsidRDefault="006C123D" w:rsidP="00495276">
                  <w:pPr>
                    <w:tabs>
                      <w:tab w:val="left" w:pos="1080"/>
                    </w:tabs>
                    <w:spacing w:before="0"/>
                    <w:jc w:val="both"/>
                    <w:rPr>
                      <w:rFonts w:ascii="Arial" w:hAnsi="Arial" w:cs="Arial"/>
                      <w:bCs/>
                      <w:sz w:val="18"/>
                      <w:szCs w:val="18"/>
                      <w:lang w:val="el-GR"/>
                    </w:rPr>
                  </w:pPr>
                  <w:r w:rsidRPr="00322008">
                    <w:rPr>
                      <w:rFonts w:ascii="Arial" w:hAnsi="Arial" w:cs="Arial"/>
                      <w:sz w:val="18"/>
                      <w:szCs w:val="18"/>
                      <w:lang w:val="el-GR"/>
                    </w:rPr>
                    <w:t xml:space="preserve">Φροντίζει για την εφαρμογή όλων των σχετικών Νόμων, Κανονισμών και άλλων συναφών οδηγιών αναφορικά με τη λειτουργία και τον έλεγχο των παραλιών και των θαλάσσιων αθλημάτων, την τοποθέτηση αντικειμένων επί δημοσίων πεζοδρομίων, δρόμων πλατειών </w:t>
                  </w:r>
                  <w:proofErr w:type="spellStart"/>
                  <w:r w:rsidRPr="00322008">
                    <w:rPr>
                      <w:rFonts w:ascii="Arial" w:hAnsi="Arial" w:cs="Arial"/>
                      <w:sz w:val="18"/>
                      <w:szCs w:val="18"/>
                      <w:lang w:val="el-GR"/>
                    </w:rPr>
                    <w:t>κλπ</w:t>
                  </w:r>
                  <w:proofErr w:type="spellEnd"/>
                  <w:r w:rsidRPr="00322008">
                    <w:rPr>
                      <w:rFonts w:ascii="Arial" w:hAnsi="Arial" w:cs="Arial"/>
                      <w:sz w:val="18"/>
                      <w:szCs w:val="18"/>
                      <w:lang w:val="el-GR"/>
                    </w:rPr>
                    <w:t xml:space="preserve">, την </w:t>
                  </w:r>
                  <w:proofErr w:type="spellStart"/>
                  <w:r w:rsidRPr="00322008">
                    <w:rPr>
                      <w:rFonts w:ascii="Arial" w:hAnsi="Arial" w:cs="Arial"/>
                      <w:sz w:val="18"/>
                      <w:szCs w:val="18"/>
                      <w:lang w:val="el-GR"/>
                    </w:rPr>
                    <w:t>πλανοδιοπώληση</w:t>
                  </w:r>
                  <w:proofErr w:type="spellEnd"/>
                  <w:r w:rsidRPr="00322008">
                    <w:rPr>
                      <w:rFonts w:ascii="Arial" w:hAnsi="Arial" w:cs="Arial"/>
                      <w:sz w:val="18"/>
                      <w:szCs w:val="18"/>
                      <w:lang w:val="el-GR"/>
                    </w:rPr>
                    <w:t xml:space="preserve"> καθώς και άλλα θέματα που εμπίπτουν στις αρμοδιότητες του Δήμου.</w:t>
                  </w:r>
                </w:p>
              </w:tc>
            </w:tr>
            <w:tr w:rsidR="006C123D" w:rsidRPr="00F27BFE" w14:paraId="3BBDD7E5" w14:textId="77777777" w:rsidTr="00495276">
              <w:tc>
                <w:tcPr>
                  <w:tcW w:w="674" w:type="dxa"/>
                </w:tcPr>
                <w:p w14:paraId="48E14FDA" w14:textId="77777777" w:rsidR="006C123D" w:rsidRDefault="006C123D" w:rsidP="00495276">
                  <w:pPr>
                    <w:spacing w:before="0"/>
                    <w:jc w:val="right"/>
                    <w:rPr>
                      <w:rFonts w:ascii="Arial" w:hAnsi="Arial" w:cs="Arial"/>
                      <w:sz w:val="18"/>
                      <w:szCs w:val="18"/>
                      <w:lang w:val="el-GR"/>
                    </w:rPr>
                  </w:pPr>
                  <w:r>
                    <w:rPr>
                      <w:rFonts w:ascii="Arial" w:hAnsi="Arial" w:cs="Arial"/>
                      <w:sz w:val="18"/>
                      <w:szCs w:val="18"/>
                      <w:lang w:val="el-GR"/>
                    </w:rPr>
                    <w:t>2.12</w:t>
                  </w:r>
                </w:p>
              </w:tc>
              <w:tc>
                <w:tcPr>
                  <w:tcW w:w="8954" w:type="dxa"/>
                  <w:gridSpan w:val="2"/>
                </w:tcPr>
                <w:p w14:paraId="06C12BE6" w14:textId="77777777" w:rsidR="006C123D" w:rsidRPr="00F27BFE" w:rsidRDefault="006C123D" w:rsidP="00495276">
                  <w:pPr>
                    <w:tabs>
                      <w:tab w:val="left" w:pos="1134"/>
                    </w:tabs>
                    <w:spacing w:before="0"/>
                    <w:jc w:val="both"/>
                    <w:rPr>
                      <w:rFonts w:ascii="Arial" w:hAnsi="Arial" w:cs="Arial"/>
                      <w:bCs/>
                      <w:sz w:val="18"/>
                      <w:szCs w:val="18"/>
                      <w:lang w:val="el-GR"/>
                    </w:rPr>
                  </w:pPr>
                  <w:r w:rsidRPr="00322008">
                    <w:rPr>
                      <w:rFonts w:ascii="Arial" w:hAnsi="Arial" w:cs="Arial"/>
                      <w:sz w:val="18"/>
                      <w:szCs w:val="18"/>
                      <w:lang w:val="el-GR"/>
                    </w:rPr>
                    <w:t>Εκδίδει και εισπράττει κατά τον καθορισμένο τρόπο εξώδικα πρόστιμα σχετικά με την εκτέλεση των καθηκόντων του.</w:t>
                  </w:r>
                </w:p>
              </w:tc>
            </w:tr>
            <w:tr w:rsidR="006C123D" w:rsidRPr="00F27BFE" w14:paraId="0D76636C" w14:textId="77777777" w:rsidTr="00495276">
              <w:tc>
                <w:tcPr>
                  <w:tcW w:w="674" w:type="dxa"/>
                </w:tcPr>
                <w:p w14:paraId="7D102EA6" w14:textId="77777777" w:rsidR="006C123D" w:rsidRDefault="006C123D" w:rsidP="00495276">
                  <w:pPr>
                    <w:spacing w:before="0"/>
                    <w:jc w:val="right"/>
                    <w:rPr>
                      <w:rFonts w:ascii="Arial" w:hAnsi="Arial" w:cs="Arial"/>
                      <w:sz w:val="18"/>
                      <w:szCs w:val="18"/>
                      <w:lang w:val="el-GR"/>
                    </w:rPr>
                  </w:pPr>
                  <w:r>
                    <w:rPr>
                      <w:rFonts w:ascii="Arial" w:hAnsi="Arial" w:cs="Arial"/>
                      <w:sz w:val="18"/>
                      <w:szCs w:val="18"/>
                      <w:lang w:val="el-GR"/>
                    </w:rPr>
                    <w:t>2.13</w:t>
                  </w:r>
                </w:p>
              </w:tc>
              <w:tc>
                <w:tcPr>
                  <w:tcW w:w="8954" w:type="dxa"/>
                  <w:gridSpan w:val="2"/>
                </w:tcPr>
                <w:p w14:paraId="70DA9AED" w14:textId="77777777" w:rsidR="006C123D" w:rsidRPr="00F27BFE" w:rsidRDefault="006C123D" w:rsidP="00495276">
                  <w:pPr>
                    <w:tabs>
                      <w:tab w:val="left" w:pos="1134"/>
                    </w:tabs>
                    <w:spacing w:before="0"/>
                    <w:jc w:val="both"/>
                    <w:rPr>
                      <w:rFonts w:ascii="Arial" w:hAnsi="Arial" w:cs="Arial"/>
                      <w:bCs/>
                      <w:sz w:val="18"/>
                      <w:szCs w:val="18"/>
                      <w:lang w:val="el-GR"/>
                    </w:rPr>
                  </w:pPr>
                  <w:r w:rsidRPr="00322008">
                    <w:rPr>
                      <w:rFonts w:ascii="Arial" w:hAnsi="Arial" w:cs="Arial"/>
                      <w:sz w:val="18"/>
                      <w:szCs w:val="18"/>
                      <w:lang w:val="el-GR"/>
                    </w:rPr>
                    <w:t>Βοηθά στη</w:t>
                  </w:r>
                  <w:r>
                    <w:rPr>
                      <w:rFonts w:ascii="Arial" w:hAnsi="Arial" w:cs="Arial"/>
                      <w:sz w:val="18"/>
                      <w:szCs w:val="18"/>
                      <w:lang w:val="el-GR"/>
                    </w:rPr>
                    <w:t>ν</w:t>
                  </w:r>
                  <w:r w:rsidRPr="00322008">
                    <w:rPr>
                      <w:rFonts w:ascii="Arial" w:hAnsi="Arial" w:cs="Arial"/>
                      <w:sz w:val="18"/>
                      <w:szCs w:val="18"/>
                      <w:lang w:val="el-GR"/>
                    </w:rPr>
                    <w:t xml:space="preserve"> τήρηση  ή και τηρεί πρακτικά συνεδριάσεων των Δημοτικών Επιτροπών και άλλων συσκέψεων και βοηθά στη διεκπεραίωση των αποφάσεων που λαμβάνονται.   </w:t>
                  </w:r>
                </w:p>
              </w:tc>
            </w:tr>
            <w:tr w:rsidR="006C123D" w:rsidRPr="00F27BFE" w14:paraId="728829E5" w14:textId="77777777" w:rsidTr="00495276">
              <w:tc>
                <w:tcPr>
                  <w:tcW w:w="674" w:type="dxa"/>
                </w:tcPr>
                <w:p w14:paraId="11D0DA50" w14:textId="77777777" w:rsidR="006C123D" w:rsidRDefault="006C123D" w:rsidP="00495276">
                  <w:pPr>
                    <w:spacing w:before="0"/>
                    <w:jc w:val="right"/>
                    <w:rPr>
                      <w:rFonts w:ascii="Arial" w:hAnsi="Arial" w:cs="Arial"/>
                      <w:sz w:val="18"/>
                      <w:szCs w:val="18"/>
                      <w:lang w:val="el-GR"/>
                    </w:rPr>
                  </w:pPr>
                  <w:r>
                    <w:rPr>
                      <w:rFonts w:ascii="Arial" w:hAnsi="Arial" w:cs="Arial"/>
                      <w:sz w:val="18"/>
                      <w:szCs w:val="18"/>
                      <w:lang w:val="el-GR"/>
                    </w:rPr>
                    <w:t>2.14</w:t>
                  </w:r>
                </w:p>
              </w:tc>
              <w:tc>
                <w:tcPr>
                  <w:tcW w:w="8954" w:type="dxa"/>
                  <w:gridSpan w:val="2"/>
                </w:tcPr>
                <w:p w14:paraId="1453EBC2" w14:textId="77777777" w:rsidR="006C123D" w:rsidRPr="00F27BFE" w:rsidRDefault="006C123D" w:rsidP="00495276">
                  <w:pPr>
                    <w:tabs>
                      <w:tab w:val="left" w:pos="840"/>
                      <w:tab w:val="left" w:pos="1134"/>
                    </w:tabs>
                    <w:spacing w:before="0"/>
                    <w:jc w:val="both"/>
                    <w:rPr>
                      <w:rFonts w:ascii="Arial" w:hAnsi="Arial" w:cs="Arial"/>
                      <w:bCs/>
                      <w:sz w:val="18"/>
                      <w:szCs w:val="18"/>
                      <w:lang w:val="el-GR"/>
                    </w:rPr>
                  </w:pPr>
                  <w:r w:rsidRPr="00322008">
                    <w:rPr>
                      <w:rFonts w:ascii="Arial" w:hAnsi="Arial" w:cs="Arial"/>
                      <w:sz w:val="18"/>
                      <w:szCs w:val="18"/>
                      <w:lang w:val="el-GR"/>
                    </w:rPr>
                    <w:t>Εκτελεί οποιαδήποτε άλλα συναφή καθήκοντα που θα του ανατεθούν.</w:t>
                  </w:r>
                </w:p>
              </w:tc>
            </w:tr>
            <w:tr w:rsidR="006C123D" w:rsidRPr="00322008" w14:paraId="0A35013D" w14:textId="77777777" w:rsidTr="00495276">
              <w:tc>
                <w:tcPr>
                  <w:tcW w:w="9628" w:type="dxa"/>
                  <w:gridSpan w:val="3"/>
                </w:tcPr>
                <w:p w14:paraId="6CBC2DC6" w14:textId="77777777" w:rsidR="006C123D" w:rsidRPr="00322008" w:rsidRDefault="006C123D" w:rsidP="00495276">
                  <w:pPr>
                    <w:spacing w:before="0"/>
                    <w:jc w:val="both"/>
                    <w:rPr>
                      <w:rFonts w:ascii="Arial" w:hAnsi="Arial" w:cs="Arial"/>
                      <w:sz w:val="18"/>
                      <w:szCs w:val="18"/>
                      <w:lang w:val="el-GR"/>
                    </w:rPr>
                  </w:pPr>
                  <w:r w:rsidRPr="00322008">
                    <w:rPr>
                      <w:rFonts w:ascii="Arial" w:hAnsi="Arial" w:cs="Arial"/>
                      <w:b/>
                      <w:sz w:val="18"/>
                      <w:szCs w:val="18"/>
                      <w:lang w:val="el-GR"/>
                    </w:rPr>
                    <w:t xml:space="preserve">3.  </w:t>
                  </w:r>
                  <w:r w:rsidRPr="00C6576C">
                    <w:rPr>
                      <w:rFonts w:ascii="Arial" w:hAnsi="Arial" w:cs="Arial"/>
                      <w:bCs/>
                      <w:sz w:val="18"/>
                      <w:szCs w:val="18"/>
                      <w:lang w:val="el-GR"/>
                    </w:rPr>
                    <w:t>Απαιτούμενα προσόντα:</w:t>
                  </w:r>
                </w:p>
              </w:tc>
            </w:tr>
            <w:tr w:rsidR="006C123D" w:rsidRPr="00322008" w14:paraId="0B05049D" w14:textId="77777777" w:rsidTr="00495276">
              <w:tc>
                <w:tcPr>
                  <w:tcW w:w="674" w:type="dxa"/>
                </w:tcPr>
                <w:p w14:paraId="2E7D41D3" w14:textId="77777777" w:rsidR="006C123D" w:rsidRDefault="006C123D" w:rsidP="00495276">
                  <w:pPr>
                    <w:spacing w:before="0"/>
                    <w:jc w:val="right"/>
                    <w:rPr>
                      <w:rFonts w:ascii="Arial" w:hAnsi="Arial" w:cs="Arial"/>
                      <w:sz w:val="18"/>
                      <w:szCs w:val="18"/>
                      <w:lang w:val="el-GR"/>
                    </w:rPr>
                  </w:pPr>
                  <w:r w:rsidRPr="00C6576C">
                    <w:rPr>
                      <w:rFonts w:ascii="Arial" w:hAnsi="Arial" w:cs="Arial"/>
                      <w:bCs/>
                      <w:sz w:val="18"/>
                      <w:szCs w:val="18"/>
                      <w:lang w:val="el-GR"/>
                    </w:rPr>
                    <w:t xml:space="preserve">3.1 </w:t>
                  </w:r>
                </w:p>
              </w:tc>
              <w:tc>
                <w:tcPr>
                  <w:tcW w:w="8954" w:type="dxa"/>
                  <w:gridSpan w:val="2"/>
                </w:tcPr>
                <w:p w14:paraId="16530C21" w14:textId="77777777" w:rsidR="006C123D" w:rsidRPr="00322008" w:rsidRDefault="006C123D" w:rsidP="00495276">
                  <w:pPr>
                    <w:tabs>
                      <w:tab w:val="left" w:pos="840"/>
                      <w:tab w:val="left" w:pos="1134"/>
                    </w:tabs>
                    <w:spacing w:before="0"/>
                    <w:jc w:val="both"/>
                    <w:rPr>
                      <w:rFonts w:ascii="Arial" w:hAnsi="Arial" w:cs="Arial"/>
                      <w:sz w:val="18"/>
                      <w:szCs w:val="18"/>
                      <w:lang w:val="el-GR"/>
                    </w:rPr>
                  </w:pPr>
                  <w:r w:rsidRPr="00C6576C">
                    <w:rPr>
                      <w:rFonts w:ascii="Arial" w:hAnsi="Arial" w:cs="Arial"/>
                      <w:bCs/>
                      <w:sz w:val="18"/>
                      <w:szCs w:val="18"/>
                      <w:lang w:val="el-GR"/>
                    </w:rPr>
                    <w:t>Απολυτήριο αναγνωρισμένης σχολής μέσης εκπαίδευσης.</w:t>
                  </w:r>
                </w:p>
              </w:tc>
            </w:tr>
            <w:tr w:rsidR="006C123D" w:rsidRPr="00322008" w14:paraId="4A056371" w14:textId="77777777" w:rsidTr="00495276">
              <w:tc>
                <w:tcPr>
                  <w:tcW w:w="674" w:type="dxa"/>
                </w:tcPr>
                <w:p w14:paraId="5A8EBE78" w14:textId="77777777" w:rsidR="006C123D" w:rsidRDefault="006C123D" w:rsidP="00495276">
                  <w:pPr>
                    <w:spacing w:before="0"/>
                    <w:jc w:val="right"/>
                    <w:rPr>
                      <w:rFonts w:ascii="Arial" w:hAnsi="Arial" w:cs="Arial"/>
                      <w:sz w:val="18"/>
                      <w:szCs w:val="18"/>
                      <w:lang w:val="el-GR"/>
                    </w:rPr>
                  </w:pPr>
                  <w:r>
                    <w:rPr>
                      <w:rFonts w:ascii="Arial" w:hAnsi="Arial" w:cs="Arial"/>
                      <w:sz w:val="18"/>
                      <w:szCs w:val="18"/>
                      <w:lang w:val="el-GR"/>
                    </w:rPr>
                    <w:t>3.2</w:t>
                  </w:r>
                </w:p>
              </w:tc>
              <w:tc>
                <w:tcPr>
                  <w:tcW w:w="8954" w:type="dxa"/>
                  <w:gridSpan w:val="2"/>
                </w:tcPr>
                <w:p w14:paraId="312DEDB7" w14:textId="77777777" w:rsidR="006C123D" w:rsidRPr="00322008" w:rsidRDefault="006C123D" w:rsidP="00495276">
                  <w:pPr>
                    <w:tabs>
                      <w:tab w:val="left" w:pos="840"/>
                      <w:tab w:val="left" w:pos="1134"/>
                    </w:tabs>
                    <w:spacing w:before="0"/>
                    <w:jc w:val="both"/>
                    <w:rPr>
                      <w:rFonts w:ascii="Arial" w:hAnsi="Arial" w:cs="Arial"/>
                      <w:sz w:val="18"/>
                      <w:szCs w:val="18"/>
                      <w:lang w:val="el-GR"/>
                    </w:rPr>
                  </w:pPr>
                  <w:r w:rsidRPr="00C6576C">
                    <w:rPr>
                      <w:rFonts w:ascii="Arial" w:hAnsi="Arial" w:cs="Arial"/>
                      <w:bCs/>
                      <w:sz w:val="18"/>
                      <w:szCs w:val="18"/>
                      <w:lang w:val="el-GR"/>
                    </w:rPr>
                    <w:t>Πολύ καλή γνώση της Ελληνικής και καλή γνώση της Αγγλικής γλώσσας.</w:t>
                  </w:r>
                </w:p>
              </w:tc>
            </w:tr>
            <w:tr w:rsidR="006C123D" w:rsidRPr="00322008" w14:paraId="18BB635B" w14:textId="77777777" w:rsidTr="00495276">
              <w:tc>
                <w:tcPr>
                  <w:tcW w:w="674" w:type="dxa"/>
                </w:tcPr>
                <w:p w14:paraId="4BC4B759" w14:textId="77777777" w:rsidR="006C123D" w:rsidRDefault="006C123D" w:rsidP="00495276">
                  <w:pPr>
                    <w:spacing w:before="0"/>
                    <w:jc w:val="right"/>
                    <w:rPr>
                      <w:rFonts w:ascii="Arial" w:hAnsi="Arial" w:cs="Arial"/>
                      <w:sz w:val="18"/>
                      <w:szCs w:val="18"/>
                      <w:lang w:val="el-GR"/>
                    </w:rPr>
                  </w:pPr>
                  <w:r>
                    <w:rPr>
                      <w:rFonts w:ascii="Arial" w:hAnsi="Arial" w:cs="Arial"/>
                      <w:sz w:val="18"/>
                      <w:szCs w:val="18"/>
                      <w:lang w:val="el-GR"/>
                    </w:rPr>
                    <w:t>3.3</w:t>
                  </w:r>
                </w:p>
              </w:tc>
              <w:tc>
                <w:tcPr>
                  <w:tcW w:w="8954" w:type="dxa"/>
                  <w:gridSpan w:val="2"/>
                </w:tcPr>
                <w:p w14:paraId="54BAAE3E" w14:textId="77777777" w:rsidR="006C123D" w:rsidRPr="00322008" w:rsidRDefault="006C123D" w:rsidP="00495276">
                  <w:pPr>
                    <w:tabs>
                      <w:tab w:val="left" w:pos="840"/>
                      <w:tab w:val="left" w:pos="1134"/>
                    </w:tabs>
                    <w:spacing w:before="0"/>
                    <w:jc w:val="both"/>
                    <w:rPr>
                      <w:rFonts w:ascii="Arial" w:hAnsi="Arial" w:cs="Arial"/>
                      <w:sz w:val="18"/>
                      <w:szCs w:val="18"/>
                      <w:lang w:val="el-GR"/>
                    </w:rPr>
                  </w:pPr>
                  <w:r w:rsidRPr="00C6576C">
                    <w:rPr>
                      <w:rFonts w:ascii="Arial" w:hAnsi="Arial" w:cs="Arial"/>
                      <w:bCs/>
                      <w:sz w:val="18"/>
                      <w:szCs w:val="18"/>
                      <w:lang w:val="el-GR"/>
                    </w:rPr>
                    <w:t>Ακεραιότητα χαρακτήρα, πρωτοβουλία, υπευθυνότητα, ευθυκρισία, ευγένεια, ευπρεπής εμφάνιση και αξιοπιστία.</w:t>
                  </w:r>
                </w:p>
              </w:tc>
            </w:tr>
            <w:tr w:rsidR="006C123D" w:rsidRPr="00322008" w14:paraId="12DB3FC0" w14:textId="77777777" w:rsidTr="00495276">
              <w:tc>
                <w:tcPr>
                  <w:tcW w:w="674" w:type="dxa"/>
                </w:tcPr>
                <w:p w14:paraId="67DF63F0" w14:textId="77777777" w:rsidR="006C123D" w:rsidRDefault="006C123D" w:rsidP="00495276">
                  <w:pPr>
                    <w:spacing w:before="0"/>
                    <w:jc w:val="right"/>
                    <w:rPr>
                      <w:rFonts w:ascii="Arial" w:hAnsi="Arial" w:cs="Arial"/>
                      <w:sz w:val="18"/>
                      <w:szCs w:val="18"/>
                      <w:lang w:val="el-GR"/>
                    </w:rPr>
                  </w:pPr>
                  <w:r>
                    <w:rPr>
                      <w:rFonts w:ascii="Arial" w:hAnsi="Arial" w:cs="Arial"/>
                      <w:sz w:val="18"/>
                      <w:szCs w:val="18"/>
                      <w:lang w:val="el-GR"/>
                    </w:rPr>
                    <w:t>3.4</w:t>
                  </w:r>
                </w:p>
              </w:tc>
              <w:tc>
                <w:tcPr>
                  <w:tcW w:w="8954" w:type="dxa"/>
                  <w:gridSpan w:val="2"/>
                </w:tcPr>
                <w:p w14:paraId="0009CBC7" w14:textId="77777777" w:rsidR="006C123D" w:rsidRPr="00322008" w:rsidRDefault="006C123D" w:rsidP="00495276">
                  <w:pPr>
                    <w:tabs>
                      <w:tab w:val="left" w:pos="840"/>
                      <w:tab w:val="left" w:pos="1134"/>
                    </w:tabs>
                    <w:spacing w:before="0"/>
                    <w:jc w:val="both"/>
                    <w:rPr>
                      <w:rFonts w:ascii="Arial" w:hAnsi="Arial" w:cs="Arial"/>
                      <w:sz w:val="18"/>
                      <w:szCs w:val="18"/>
                      <w:lang w:val="el-GR"/>
                    </w:rPr>
                  </w:pPr>
                  <w:r w:rsidRPr="00C6576C">
                    <w:rPr>
                      <w:rFonts w:ascii="Arial" w:hAnsi="Arial" w:cs="Arial"/>
                      <w:bCs/>
                      <w:sz w:val="18"/>
                      <w:szCs w:val="18"/>
                      <w:lang w:val="el-GR"/>
                    </w:rPr>
                    <w:t xml:space="preserve">Άδεια οδηγού αυτοκινήτου κατηγορίας ‘Δ’ όπως ίσχυε μέχρι 30.4.2004 ή κατηγορίας ‘Β’ όπως αυτή ισχύει από την 1.5.2004, της οποίας η χρήση να μη περιορίζεται σε οχήματα με αυτόματο κιβώτιο ταχυτήτων και κανονική άδεια οδηγού μοτοσικλέτας. </w:t>
                  </w:r>
                </w:p>
              </w:tc>
            </w:tr>
            <w:tr w:rsidR="006C123D" w:rsidRPr="00C6576C" w14:paraId="51505388" w14:textId="77777777" w:rsidTr="00495276">
              <w:tc>
                <w:tcPr>
                  <w:tcW w:w="9628" w:type="dxa"/>
                  <w:gridSpan w:val="3"/>
                </w:tcPr>
                <w:p w14:paraId="002973E9" w14:textId="77777777" w:rsidR="006C123D" w:rsidRPr="00C6576C" w:rsidRDefault="006C123D" w:rsidP="00495276">
                  <w:pPr>
                    <w:tabs>
                      <w:tab w:val="left" w:pos="840"/>
                      <w:tab w:val="left" w:pos="1134"/>
                    </w:tabs>
                    <w:spacing w:before="0"/>
                    <w:jc w:val="both"/>
                    <w:rPr>
                      <w:rFonts w:ascii="Arial" w:hAnsi="Arial" w:cs="Arial"/>
                      <w:bCs/>
                      <w:sz w:val="18"/>
                      <w:szCs w:val="18"/>
                      <w:lang w:val="el-GR"/>
                    </w:rPr>
                  </w:pPr>
                  <w:r w:rsidRPr="00C6576C">
                    <w:rPr>
                      <w:rFonts w:ascii="Arial" w:hAnsi="Arial" w:cs="Arial"/>
                      <w:bCs/>
                      <w:sz w:val="18"/>
                      <w:szCs w:val="18"/>
                      <w:lang w:val="el-GR"/>
                    </w:rPr>
                    <w:t>Σημειώσεις για τα καθήκοντα και ευθύνες και τα απαιτούμενα προσόντα της θέσης:</w:t>
                  </w:r>
                </w:p>
              </w:tc>
            </w:tr>
            <w:tr w:rsidR="006C123D" w:rsidRPr="00C6576C" w14:paraId="3C46A8BF" w14:textId="77777777" w:rsidTr="00495276">
              <w:tc>
                <w:tcPr>
                  <w:tcW w:w="674" w:type="dxa"/>
                </w:tcPr>
                <w:p w14:paraId="11A15E4C" w14:textId="77777777" w:rsidR="006C123D" w:rsidRDefault="006C123D" w:rsidP="00495276">
                  <w:pPr>
                    <w:spacing w:before="0"/>
                    <w:jc w:val="both"/>
                    <w:rPr>
                      <w:rFonts w:ascii="Arial" w:hAnsi="Arial" w:cs="Arial"/>
                      <w:bCs/>
                      <w:iCs/>
                      <w:sz w:val="18"/>
                      <w:szCs w:val="18"/>
                      <w:lang w:val="el-GR"/>
                    </w:rPr>
                  </w:pPr>
                </w:p>
              </w:tc>
              <w:tc>
                <w:tcPr>
                  <w:tcW w:w="425" w:type="dxa"/>
                </w:tcPr>
                <w:p w14:paraId="76AB49BF" w14:textId="77777777" w:rsidR="006C123D" w:rsidRDefault="006C123D" w:rsidP="00495276">
                  <w:pPr>
                    <w:spacing w:before="0"/>
                    <w:jc w:val="both"/>
                    <w:rPr>
                      <w:rFonts w:ascii="Arial" w:hAnsi="Arial" w:cs="Arial"/>
                      <w:bCs/>
                      <w:iCs/>
                      <w:sz w:val="18"/>
                      <w:szCs w:val="18"/>
                      <w:lang w:val="el-GR"/>
                    </w:rPr>
                  </w:pPr>
                  <w:r>
                    <w:rPr>
                      <w:rFonts w:ascii="Arial" w:hAnsi="Arial" w:cs="Arial"/>
                      <w:bCs/>
                      <w:iCs/>
                      <w:sz w:val="18"/>
                      <w:szCs w:val="18"/>
                      <w:lang w:val="el-GR"/>
                    </w:rPr>
                    <w:t>1</w:t>
                  </w:r>
                </w:p>
              </w:tc>
              <w:tc>
                <w:tcPr>
                  <w:tcW w:w="8529" w:type="dxa"/>
                </w:tcPr>
                <w:p w14:paraId="243910CF" w14:textId="77777777" w:rsidR="006C123D" w:rsidRPr="00C6576C" w:rsidRDefault="006C123D" w:rsidP="00495276">
                  <w:pPr>
                    <w:spacing w:before="0"/>
                    <w:jc w:val="both"/>
                    <w:rPr>
                      <w:rFonts w:ascii="Arial" w:hAnsi="Arial" w:cs="Arial"/>
                      <w:bCs/>
                      <w:sz w:val="18"/>
                      <w:szCs w:val="18"/>
                      <w:lang w:val="el-GR"/>
                    </w:rPr>
                  </w:pPr>
                  <w:r w:rsidRPr="00C6576C">
                    <w:rPr>
                      <w:rFonts w:ascii="Arial" w:hAnsi="Arial" w:cs="Arial"/>
                      <w:bCs/>
                      <w:sz w:val="18"/>
                      <w:szCs w:val="18"/>
                      <w:lang w:val="el-GR"/>
                    </w:rPr>
                    <w:t>Οι υποψήφιοι θα πρέπει να επιτύχουν σε γραπτή εξέταση σύμφωνα με τη σχετική νομοθεσία.</w:t>
                  </w:r>
                </w:p>
              </w:tc>
            </w:tr>
            <w:tr w:rsidR="006C123D" w:rsidRPr="00A966CC" w14:paraId="6FF270CF" w14:textId="77777777" w:rsidTr="00495276">
              <w:tc>
                <w:tcPr>
                  <w:tcW w:w="674" w:type="dxa"/>
                </w:tcPr>
                <w:p w14:paraId="7DC46F2A" w14:textId="77777777" w:rsidR="006C123D" w:rsidRDefault="006C123D" w:rsidP="00495276">
                  <w:pPr>
                    <w:spacing w:before="0" w:after="60"/>
                    <w:jc w:val="both"/>
                    <w:rPr>
                      <w:rFonts w:ascii="Arial" w:hAnsi="Arial" w:cs="Arial"/>
                      <w:bCs/>
                      <w:iCs/>
                      <w:sz w:val="18"/>
                      <w:szCs w:val="18"/>
                      <w:lang w:val="el-GR"/>
                    </w:rPr>
                  </w:pPr>
                </w:p>
              </w:tc>
              <w:tc>
                <w:tcPr>
                  <w:tcW w:w="425" w:type="dxa"/>
                </w:tcPr>
                <w:p w14:paraId="73E99EE8" w14:textId="77777777" w:rsidR="006C123D" w:rsidRDefault="006C123D" w:rsidP="00495276">
                  <w:pPr>
                    <w:spacing w:before="0"/>
                    <w:jc w:val="both"/>
                    <w:rPr>
                      <w:rFonts w:ascii="Arial" w:hAnsi="Arial" w:cs="Arial"/>
                      <w:bCs/>
                      <w:iCs/>
                      <w:sz w:val="18"/>
                      <w:szCs w:val="18"/>
                      <w:lang w:val="el-GR"/>
                    </w:rPr>
                  </w:pPr>
                  <w:r>
                    <w:rPr>
                      <w:rFonts w:ascii="Arial" w:hAnsi="Arial" w:cs="Arial"/>
                      <w:bCs/>
                      <w:iCs/>
                      <w:sz w:val="18"/>
                      <w:szCs w:val="18"/>
                      <w:lang w:val="el-GR"/>
                    </w:rPr>
                    <w:t>2</w:t>
                  </w:r>
                </w:p>
              </w:tc>
              <w:tc>
                <w:tcPr>
                  <w:tcW w:w="8529" w:type="dxa"/>
                </w:tcPr>
                <w:p w14:paraId="648225D6" w14:textId="77777777" w:rsidR="006C123D" w:rsidRPr="00A966CC" w:rsidRDefault="006C123D" w:rsidP="00495276">
                  <w:pPr>
                    <w:spacing w:before="0"/>
                    <w:jc w:val="both"/>
                    <w:rPr>
                      <w:rFonts w:ascii="Arial" w:hAnsi="Arial" w:cs="Arial"/>
                      <w:iCs/>
                      <w:sz w:val="18"/>
                      <w:szCs w:val="18"/>
                      <w:lang w:val="el-GR"/>
                    </w:rPr>
                  </w:pPr>
                  <w:r w:rsidRPr="00C6576C">
                    <w:rPr>
                      <w:rFonts w:ascii="Arial" w:hAnsi="Arial" w:cs="Arial"/>
                      <w:bCs/>
                      <w:sz w:val="18"/>
                      <w:szCs w:val="18"/>
                      <w:lang w:val="el-GR"/>
                    </w:rPr>
                    <w:t>Οι διοριζόμενοι μετά την έγκριση του παρόντος Σχεδίου Υπηρεσίας θα πρέπει να επιτύχουν στις εξετάσεις πάνω στον περί Δήμων Νόμο και στους σχετικούς Δημοτικούς Κανονισμούς και τον περί Γενικών Αρχών Διοικητικού Δικαίου Νόμο μέσα σε 2 χρόνια από το διορισμό τους και επί των Κανονισμών Τροχαίας Κίνησης μέσα σε 4 χρόνια από το διορισμό τους.</w:t>
                  </w:r>
                </w:p>
              </w:tc>
            </w:tr>
            <w:tr w:rsidR="006C123D" w:rsidRPr="00A966CC" w14:paraId="5B34FD1F" w14:textId="77777777" w:rsidTr="00495276">
              <w:tc>
                <w:tcPr>
                  <w:tcW w:w="674" w:type="dxa"/>
                </w:tcPr>
                <w:p w14:paraId="42DEAEE2" w14:textId="77777777" w:rsidR="006C123D" w:rsidRDefault="006C123D" w:rsidP="00495276">
                  <w:pPr>
                    <w:spacing w:before="0" w:after="60"/>
                    <w:jc w:val="both"/>
                    <w:rPr>
                      <w:rFonts w:ascii="Arial" w:hAnsi="Arial" w:cs="Arial"/>
                      <w:bCs/>
                      <w:iCs/>
                      <w:sz w:val="18"/>
                      <w:szCs w:val="18"/>
                      <w:lang w:val="el-GR"/>
                    </w:rPr>
                  </w:pPr>
                </w:p>
              </w:tc>
              <w:tc>
                <w:tcPr>
                  <w:tcW w:w="425" w:type="dxa"/>
                </w:tcPr>
                <w:p w14:paraId="73E7ED57" w14:textId="77777777" w:rsidR="006C123D" w:rsidRDefault="006C123D" w:rsidP="00495276">
                  <w:pPr>
                    <w:spacing w:before="0"/>
                    <w:jc w:val="both"/>
                    <w:rPr>
                      <w:rFonts w:ascii="Arial" w:hAnsi="Arial" w:cs="Arial"/>
                      <w:bCs/>
                      <w:iCs/>
                      <w:sz w:val="18"/>
                      <w:szCs w:val="18"/>
                      <w:lang w:val="el-GR"/>
                    </w:rPr>
                  </w:pPr>
                  <w:r>
                    <w:rPr>
                      <w:rFonts w:ascii="Arial" w:hAnsi="Arial" w:cs="Arial"/>
                      <w:bCs/>
                      <w:iCs/>
                      <w:sz w:val="18"/>
                      <w:szCs w:val="18"/>
                      <w:lang w:val="el-GR"/>
                    </w:rPr>
                    <w:t>3</w:t>
                  </w:r>
                </w:p>
              </w:tc>
              <w:tc>
                <w:tcPr>
                  <w:tcW w:w="8529" w:type="dxa"/>
                </w:tcPr>
                <w:p w14:paraId="23890942" w14:textId="77777777" w:rsidR="006C123D" w:rsidRPr="00A966CC" w:rsidRDefault="006C123D" w:rsidP="00495276">
                  <w:pPr>
                    <w:spacing w:before="0"/>
                    <w:jc w:val="both"/>
                    <w:rPr>
                      <w:rFonts w:ascii="Arial" w:hAnsi="Arial" w:cs="Arial"/>
                      <w:iCs/>
                      <w:sz w:val="18"/>
                      <w:szCs w:val="18"/>
                      <w:lang w:val="el-GR"/>
                    </w:rPr>
                  </w:pPr>
                  <w:r w:rsidRPr="00C6576C">
                    <w:rPr>
                      <w:rFonts w:ascii="Arial" w:hAnsi="Arial" w:cs="Arial"/>
                      <w:bCs/>
                      <w:sz w:val="18"/>
                      <w:szCs w:val="18"/>
                      <w:lang w:val="el-GR"/>
                    </w:rPr>
                    <w:t>Λόγω της ειδικής φύσης των καθηκόντων της θέσης, οι ώρες υπηρεσίας των τροχονόμων δεν είναι οι συνηθισμένες για τη Δημοτική Υπηρεσία και μπορεί να εργάζονται με ειδικό ωράριο ή να κληθούν σε υπηρεσία οποιαδήποτε ώρα του εικοσιτετράωρου, το σύνολο, όμως, των ωρών εργασίας δεν θα υπερβαίνει τον καθορισμένο αριθμό ωρών εργασίας την εβδομάδα.</w:t>
                  </w:r>
                </w:p>
              </w:tc>
            </w:tr>
            <w:tr w:rsidR="006C123D" w:rsidRPr="00A966CC" w14:paraId="4D9DC248" w14:textId="77777777" w:rsidTr="00495276">
              <w:tc>
                <w:tcPr>
                  <w:tcW w:w="674" w:type="dxa"/>
                </w:tcPr>
                <w:p w14:paraId="1ADF676E" w14:textId="77777777" w:rsidR="006C123D" w:rsidRDefault="006C123D" w:rsidP="00495276">
                  <w:pPr>
                    <w:spacing w:before="0" w:after="60"/>
                    <w:jc w:val="both"/>
                    <w:rPr>
                      <w:rFonts w:ascii="Arial" w:hAnsi="Arial" w:cs="Arial"/>
                      <w:bCs/>
                      <w:iCs/>
                      <w:sz w:val="18"/>
                      <w:szCs w:val="18"/>
                      <w:lang w:val="el-GR"/>
                    </w:rPr>
                  </w:pPr>
                </w:p>
              </w:tc>
              <w:tc>
                <w:tcPr>
                  <w:tcW w:w="425" w:type="dxa"/>
                </w:tcPr>
                <w:p w14:paraId="078FA049" w14:textId="77777777" w:rsidR="006C123D" w:rsidRDefault="006C123D" w:rsidP="00495276">
                  <w:pPr>
                    <w:spacing w:before="0"/>
                    <w:jc w:val="both"/>
                    <w:rPr>
                      <w:rFonts w:ascii="Arial" w:hAnsi="Arial" w:cs="Arial"/>
                      <w:bCs/>
                      <w:iCs/>
                      <w:sz w:val="18"/>
                      <w:szCs w:val="18"/>
                      <w:lang w:val="el-GR"/>
                    </w:rPr>
                  </w:pPr>
                  <w:r>
                    <w:rPr>
                      <w:rFonts w:ascii="Arial" w:hAnsi="Arial" w:cs="Arial"/>
                      <w:bCs/>
                      <w:iCs/>
                      <w:sz w:val="18"/>
                      <w:szCs w:val="18"/>
                      <w:lang w:val="el-GR"/>
                    </w:rPr>
                    <w:t>4</w:t>
                  </w:r>
                </w:p>
              </w:tc>
              <w:tc>
                <w:tcPr>
                  <w:tcW w:w="8529" w:type="dxa"/>
                </w:tcPr>
                <w:p w14:paraId="2C04C246" w14:textId="77777777" w:rsidR="006C123D" w:rsidRPr="00A966CC" w:rsidRDefault="006C123D" w:rsidP="00495276">
                  <w:pPr>
                    <w:spacing w:before="0"/>
                    <w:jc w:val="both"/>
                    <w:rPr>
                      <w:rFonts w:ascii="Arial" w:hAnsi="Arial" w:cs="Arial"/>
                      <w:iCs/>
                      <w:sz w:val="18"/>
                      <w:szCs w:val="18"/>
                      <w:lang w:val="el-GR"/>
                    </w:rPr>
                  </w:pPr>
                  <w:r w:rsidRPr="00C6576C">
                    <w:rPr>
                      <w:rFonts w:ascii="Arial" w:eastAsia="SimSun" w:hAnsi="Arial" w:cs="Arial"/>
                      <w:bCs/>
                      <w:color w:val="000000"/>
                      <w:sz w:val="18"/>
                      <w:szCs w:val="18"/>
                      <w:lang w:val="el-GR" w:eastAsia="zh-CN" w:bidi="ar"/>
                    </w:rPr>
                    <w:t xml:space="preserve">Οι υπάλληλοι θα ανελίσσονται μισθοδοτικά εντός των συνδυασμένων κλιμάκων όταν ο  μισθός τους στην κατώτερη κλίμακα αντιστοιχεί με την αρχική βαθμίδα της επόμενης κλίμακας, </w:t>
                  </w:r>
                  <w:bookmarkStart w:id="0" w:name="_Hlk192673092"/>
                  <w:r w:rsidRPr="00C6576C">
                    <w:rPr>
                      <w:rFonts w:ascii="Arial" w:eastAsia="SimSun" w:hAnsi="Arial" w:cs="Arial"/>
                      <w:bCs/>
                      <w:color w:val="000000"/>
                      <w:sz w:val="18"/>
                      <w:szCs w:val="18"/>
                      <w:lang w:val="el-GR" w:eastAsia="zh-CN" w:bidi="ar"/>
                    </w:rPr>
                    <w:t xml:space="preserve">νοουμένου ότι έχουν εκπληρώσει το 2 πιο </w:t>
                  </w:r>
                  <w:bookmarkEnd w:id="0"/>
                  <w:r w:rsidRPr="00C6576C">
                    <w:rPr>
                      <w:rFonts w:ascii="Arial" w:eastAsia="SimSun" w:hAnsi="Arial" w:cs="Arial"/>
                      <w:bCs/>
                      <w:color w:val="000000"/>
                      <w:sz w:val="18"/>
                      <w:szCs w:val="18"/>
                      <w:lang w:val="el-GR" w:eastAsia="zh-CN" w:bidi="ar"/>
                    </w:rPr>
                    <w:t>πάνω.</w:t>
                  </w:r>
                </w:p>
              </w:tc>
            </w:tr>
            <w:tr w:rsidR="006C123D" w:rsidRPr="006D67E8" w14:paraId="12D6A93C" w14:textId="77777777" w:rsidTr="00495276">
              <w:tc>
                <w:tcPr>
                  <w:tcW w:w="674" w:type="dxa"/>
                </w:tcPr>
                <w:p w14:paraId="38332F9B" w14:textId="77777777" w:rsidR="006C123D" w:rsidRDefault="006C123D" w:rsidP="00495276">
                  <w:pPr>
                    <w:spacing w:before="0" w:after="60"/>
                    <w:jc w:val="both"/>
                    <w:rPr>
                      <w:rFonts w:ascii="Arial" w:hAnsi="Arial" w:cs="Arial"/>
                      <w:bCs/>
                      <w:iCs/>
                      <w:sz w:val="18"/>
                      <w:szCs w:val="18"/>
                      <w:lang w:val="el-GR"/>
                    </w:rPr>
                  </w:pPr>
                </w:p>
              </w:tc>
              <w:tc>
                <w:tcPr>
                  <w:tcW w:w="425" w:type="dxa"/>
                </w:tcPr>
                <w:p w14:paraId="1EB612EB" w14:textId="77777777" w:rsidR="006C123D" w:rsidRPr="006D67E8" w:rsidRDefault="006C123D" w:rsidP="00495276">
                  <w:pPr>
                    <w:spacing w:before="0"/>
                    <w:jc w:val="both"/>
                    <w:rPr>
                      <w:rFonts w:ascii="Arial" w:hAnsi="Arial" w:cs="Arial"/>
                      <w:bCs/>
                      <w:iCs/>
                      <w:sz w:val="18"/>
                      <w:szCs w:val="18"/>
                      <w:lang w:val="el-GR"/>
                    </w:rPr>
                  </w:pPr>
                  <w:r>
                    <w:rPr>
                      <w:rFonts w:ascii="Arial" w:hAnsi="Arial" w:cs="Arial"/>
                      <w:bCs/>
                      <w:iCs/>
                      <w:sz w:val="18"/>
                      <w:szCs w:val="18"/>
                      <w:lang w:val="el-GR"/>
                    </w:rPr>
                    <w:t>5</w:t>
                  </w:r>
                </w:p>
              </w:tc>
              <w:tc>
                <w:tcPr>
                  <w:tcW w:w="8529" w:type="dxa"/>
                </w:tcPr>
                <w:p w14:paraId="4A009165" w14:textId="77777777" w:rsidR="006C123D" w:rsidRPr="006D67E8" w:rsidRDefault="006C123D" w:rsidP="00495276">
                  <w:pPr>
                    <w:spacing w:before="0"/>
                    <w:jc w:val="both"/>
                    <w:rPr>
                      <w:rFonts w:ascii="Arial" w:hAnsi="Arial" w:cs="Arial"/>
                      <w:bCs/>
                      <w:iCs/>
                      <w:sz w:val="18"/>
                      <w:szCs w:val="18"/>
                      <w:lang w:val="el-GR"/>
                    </w:rPr>
                  </w:pPr>
                  <w:r w:rsidRPr="00C6576C">
                    <w:rPr>
                      <w:rFonts w:ascii="Arial" w:hAnsi="Arial" w:cs="Arial"/>
                      <w:bCs/>
                      <w:sz w:val="18"/>
                      <w:szCs w:val="18"/>
                      <w:lang w:val="el-GR"/>
                    </w:rPr>
                    <w:t>Μόνιμοι και αορίστου χρόνου υπάλληλοι που εργάζονταν την 1.1.2024, έχουν δικαίωμα ένταξης στην κλίμακα Α7 με την συμπλήρωση 18 ετών συνεχόμενης υπηρεσίας,</w:t>
                  </w:r>
                  <w:r w:rsidRPr="00C6576C">
                    <w:rPr>
                      <w:rFonts w:ascii="Arial" w:eastAsia="SimSun" w:hAnsi="Arial" w:cs="Arial"/>
                      <w:bCs/>
                      <w:color w:val="000000"/>
                      <w:sz w:val="18"/>
                      <w:szCs w:val="18"/>
                      <w:lang w:val="el-GR" w:eastAsia="zh-CN" w:bidi="ar"/>
                    </w:rPr>
                    <w:t xml:space="preserve"> νοουμένου ότι έχουν εκπληρώσει το 2 πιο πάνω</w:t>
                  </w:r>
                  <w:r w:rsidRPr="00C6576C">
                    <w:rPr>
                      <w:rFonts w:ascii="Arial" w:hAnsi="Arial" w:cs="Arial"/>
                      <w:bCs/>
                      <w:sz w:val="18"/>
                      <w:szCs w:val="18"/>
                      <w:lang w:val="el-GR"/>
                    </w:rPr>
                    <w:t xml:space="preserve">. </w:t>
                  </w:r>
                </w:p>
              </w:tc>
            </w:tr>
            <w:tr w:rsidR="006C123D" w:rsidRPr="00A966CC" w14:paraId="7A471140" w14:textId="77777777" w:rsidTr="00495276">
              <w:tc>
                <w:tcPr>
                  <w:tcW w:w="674" w:type="dxa"/>
                </w:tcPr>
                <w:p w14:paraId="50271898" w14:textId="77777777" w:rsidR="006C123D" w:rsidRDefault="006C123D" w:rsidP="00495276">
                  <w:pPr>
                    <w:spacing w:before="0" w:after="60"/>
                    <w:jc w:val="both"/>
                    <w:rPr>
                      <w:rFonts w:ascii="Arial" w:hAnsi="Arial" w:cs="Arial"/>
                      <w:bCs/>
                      <w:iCs/>
                      <w:sz w:val="18"/>
                      <w:szCs w:val="18"/>
                      <w:lang w:val="el-GR"/>
                    </w:rPr>
                  </w:pPr>
                </w:p>
              </w:tc>
              <w:tc>
                <w:tcPr>
                  <w:tcW w:w="425" w:type="dxa"/>
                </w:tcPr>
                <w:p w14:paraId="06E76919" w14:textId="77777777" w:rsidR="006C123D" w:rsidRDefault="006C123D" w:rsidP="00495276">
                  <w:pPr>
                    <w:spacing w:before="0"/>
                    <w:jc w:val="both"/>
                    <w:rPr>
                      <w:rFonts w:ascii="Arial" w:hAnsi="Arial" w:cs="Arial"/>
                      <w:bCs/>
                      <w:iCs/>
                      <w:sz w:val="18"/>
                      <w:szCs w:val="18"/>
                      <w:lang w:val="el-GR"/>
                    </w:rPr>
                  </w:pPr>
                  <w:r>
                    <w:rPr>
                      <w:rFonts w:ascii="Arial" w:hAnsi="Arial" w:cs="Arial"/>
                      <w:bCs/>
                      <w:iCs/>
                      <w:sz w:val="18"/>
                      <w:szCs w:val="18"/>
                      <w:lang w:val="el-GR"/>
                    </w:rPr>
                    <w:t>6</w:t>
                  </w:r>
                </w:p>
              </w:tc>
              <w:tc>
                <w:tcPr>
                  <w:tcW w:w="8529" w:type="dxa"/>
                </w:tcPr>
                <w:p w14:paraId="76B78A71" w14:textId="77777777" w:rsidR="006C123D" w:rsidRPr="00A966CC" w:rsidRDefault="006C123D" w:rsidP="00495276">
                  <w:pPr>
                    <w:spacing w:before="0"/>
                    <w:jc w:val="both"/>
                    <w:rPr>
                      <w:rFonts w:ascii="Arial" w:hAnsi="Arial" w:cs="Arial"/>
                      <w:iCs/>
                      <w:sz w:val="18"/>
                      <w:szCs w:val="18"/>
                      <w:lang w:val="el-GR"/>
                    </w:rPr>
                  </w:pPr>
                  <w:r w:rsidRPr="00C6576C">
                    <w:rPr>
                      <w:rFonts w:ascii="Arial" w:hAnsi="Arial" w:cs="Arial"/>
                      <w:bCs/>
                      <w:sz w:val="18"/>
                      <w:szCs w:val="18"/>
                      <w:lang w:val="el-GR"/>
                    </w:rPr>
                    <w:t>Η ανέλιξη των υπαλλήλων στην αμέσως ψηλότερη κλίμακα των συνδυασμένων κλιμάκων της θέσης τους θα γίνεται νοουμένου ότι οι υπάλληλοι θα έχουν επιτύχει στις εξετάσεις που αναφέρονται στη Σημείωση 2.</w:t>
                  </w:r>
                </w:p>
              </w:tc>
            </w:tr>
            <w:tr w:rsidR="006C123D" w:rsidRPr="00A966CC" w14:paraId="5E7D4602" w14:textId="77777777" w:rsidTr="00495276">
              <w:tc>
                <w:tcPr>
                  <w:tcW w:w="674" w:type="dxa"/>
                </w:tcPr>
                <w:p w14:paraId="136DBC5D" w14:textId="77777777" w:rsidR="006C123D" w:rsidRDefault="006C123D" w:rsidP="00495276">
                  <w:pPr>
                    <w:spacing w:before="0" w:after="60"/>
                    <w:jc w:val="both"/>
                    <w:rPr>
                      <w:rFonts w:ascii="Arial" w:hAnsi="Arial" w:cs="Arial"/>
                      <w:bCs/>
                      <w:iCs/>
                      <w:sz w:val="18"/>
                      <w:szCs w:val="18"/>
                      <w:lang w:val="el-GR"/>
                    </w:rPr>
                  </w:pPr>
                </w:p>
              </w:tc>
              <w:tc>
                <w:tcPr>
                  <w:tcW w:w="425" w:type="dxa"/>
                </w:tcPr>
                <w:p w14:paraId="73DFF5DA" w14:textId="77777777" w:rsidR="006C123D" w:rsidRDefault="006C123D" w:rsidP="00495276">
                  <w:pPr>
                    <w:spacing w:before="0"/>
                    <w:jc w:val="both"/>
                    <w:rPr>
                      <w:rFonts w:ascii="Arial" w:hAnsi="Arial" w:cs="Arial"/>
                      <w:bCs/>
                      <w:iCs/>
                      <w:sz w:val="18"/>
                      <w:szCs w:val="18"/>
                      <w:lang w:val="el-GR"/>
                    </w:rPr>
                  </w:pPr>
                  <w:r>
                    <w:rPr>
                      <w:rFonts w:ascii="Arial" w:hAnsi="Arial" w:cs="Arial"/>
                      <w:bCs/>
                      <w:iCs/>
                      <w:sz w:val="18"/>
                      <w:szCs w:val="18"/>
                      <w:lang w:val="el-GR"/>
                    </w:rPr>
                    <w:t>7</w:t>
                  </w:r>
                </w:p>
              </w:tc>
              <w:tc>
                <w:tcPr>
                  <w:tcW w:w="8529" w:type="dxa"/>
                </w:tcPr>
                <w:p w14:paraId="71E7A3A1" w14:textId="77777777" w:rsidR="006C123D" w:rsidRPr="00A966CC" w:rsidRDefault="006C123D" w:rsidP="00495276">
                  <w:pPr>
                    <w:spacing w:before="0"/>
                    <w:jc w:val="both"/>
                    <w:rPr>
                      <w:rFonts w:ascii="Arial" w:hAnsi="Arial" w:cs="Arial"/>
                      <w:iCs/>
                      <w:sz w:val="18"/>
                      <w:szCs w:val="18"/>
                      <w:lang w:val="el-GR"/>
                    </w:rPr>
                  </w:pPr>
                  <w:r w:rsidRPr="00C6576C">
                    <w:rPr>
                      <w:rFonts w:ascii="Arial" w:hAnsi="Arial" w:cs="Arial"/>
                      <w:bCs/>
                      <w:sz w:val="18"/>
                      <w:szCs w:val="18"/>
                      <w:lang w:val="el-GR"/>
                    </w:rPr>
                    <w:t>Ανάλογα με τις ανάγκες της υπηρεσίας, οι υπάλληλοι θα τυγχάνουν ειδικής εκπαίδευσης και θα παρακολουθούν επιμορφωτικά μαθήματα σχετικά με τα καθήκοντα τους.</w:t>
                  </w:r>
                </w:p>
              </w:tc>
            </w:tr>
          </w:tbl>
          <w:p w14:paraId="57577F1A" w14:textId="2E38E58C" w:rsidR="00ED52A7" w:rsidRPr="00DD722D" w:rsidRDefault="00ED52A7" w:rsidP="00F46E4D">
            <w:pPr>
              <w:rPr>
                <w:rFonts w:ascii="Arial" w:hAnsi="Arial" w:cs="Arial"/>
                <w:sz w:val="18"/>
                <w:szCs w:val="18"/>
              </w:rPr>
            </w:pPr>
          </w:p>
        </w:tc>
      </w:tr>
      <w:tr w:rsidR="00F46E4D" w:rsidRPr="008C4B12" w14:paraId="7BEBBC21" w14:textId="77777777" w:rsidTr="000A7B0B">
        <w:tc>
          <w:tcPr>
            <w:tcW w:w="397" w:type="dxa"/>
            <w:tcBorders>
              <w:top w:val="nil"/>
              <w:left w:val="nil"/>
              <w:bottom w:val="nil"/>
              <w:right w:val="nil"/>
            </w:tcBorders>
          </w:tcPr>
          <w:p w14:paraId="3D123E1C" w14:textId="633B7D1D"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lastRenderedPageBreak/>
              <w:t>4.</w:t>
            </w:r>
          </w:p>
        </w:tc>
        <w:tc>
          <w:tcPr>
            <w:tcW w:w="9654" w:type="dxa"/>
            <w:gridSpan w:val="9"/>
            <w:tcBorders>
              <w:top w:val="nil"/>
              <w:left w:val="nil"/>
              <w:bottom w:val="nil"/>
              <w:right w:val="nil"/>
            </w:tcBorders>
          </w:tcPr>
          <w:p w14:paraId="26614047" w14:textId="376C449F" w:rsidR="00F46E4D" w:rsidRPr="00F46E4D" w:rsidRDefault="00F46E4D" w:rsidP="00F46E4D">
            <w:pPr>
              <w:rPr>
                <w:rFonts w:ascii="Arial" w:hAnsi="Arial" w:cs="Arial"/>
                <w:sz w:val="18"/>
                <w:szCs w:val="18"/>
              </w:rPr>
            </w:pPr>
            <w:r w:rsidRPr="00F46E4D">
              <w:rPr>
                <w:rFonts w:ascii="Arial" w:hAnsi="Arial" w:cs="Arial"/>
                <w:sz w:val="18"/>
                <w:szCs w:val="18"/>
              </w:rPr>
              <w:t>Γενικές σημειώσεις</w:t>
            </w:r>
            <w:r w:rsidRPr="00F46E4D">
              <w:rPr>
                <w:rFonts w:ascii="Arial" w:hAnsi="Arial" w:cs="Arial"/>
                <w:sz w:val="18"/>
                <w:szCs w:val="18"/>
                <w:lang w:val="en-US"/>
              </w:rPr>
              <w:t xml:space="preserve">: </w:t>
            </w:r>
          </w:p>
        </w:tc>
      </w:tr>
      <w:tr w:rsidR="005D1E71" w:rsidRPr="008C4B12" w14:paraId="3A5EBD0C" w14:textId="77777777" w:rsidTr="000A7B0B">
        <w:trPr>
          <w:gridAfter w:val="1"/>
          <w:wAfter w:w="14" w:type="dxa"/>
        </w:trPr>
        <w:tc>
          <w:tcPr>
            <w:tcW w:w="397" w:type="dxa"/>
            <w:tcBorders>
              <w:top w:val="nil"/>
              <w:left w:val="nil"/>
              <w:bottom w:val="nil"/>
              <w:right w:val="nil"/>
            </w:tcBorders>
          </w:tcPr>
          <w:p w14:paraId="32524E5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94E243" w14:textId="2B3823E8" w:rsidR="00F46E4D" w:rsidRDefault="00F46E4D" w:rsidP="00BE03F2">
            <w:pPr>
              <w:jc w:val="left"/>
              <w:rPr>
                <w:rFonts w:ascii="Arial" w:hAnsi="Arial" w:cs="Arial"/>
                <w:iCs/>
                <w:sz w:val="18"/>
                <w:szCs w:val="18"/>
                <w:lang w:val="en-US"/>
              </w:rPr>
            </w:pPr>
            <w:r>
              <w:rPr>
                <w:rFonts w:ascii="Arial" w:hAnsi="Arial" w:cs="Arial"/>
                <w:iCs/>
                <w:sz w:val="18"/>
                <w:szCs w:val="18"/>
                <w:lang w:val="en-US"/>
              </w:rPr>
              <w:t>4.1</w:t>
            </w:r>
          </w:p>
        </w:tc>
        <w:tc>
          <w:tcPr>
            <w:tcW w:w="9049" w:type="dxa"/>
            <w:gridSpan w:val="7"/>
            <w:tcBorders>
              <w:top w:val="nil"/>
              <w:left w:val="nil"/>
              <w:bottom w:val="nil"/>
              <w:right w:val="nil"/>
            </w:tcBorders>
          </w:tcPr>
          <w:p w14:paraId="5CB8D8B7" w14:textId="7A8183CB" w:rsidR="00F46E4D" w:rsidRPr="00F46E4D" w:rsidRDefault="00F46E4D" w:rsidP="00F46E4D">
            <w:pPr>
              <w:rPr>
                <w:rFonts w:ascii="Arial" w:hAnsi="Arial" w:cs="Arial"/>
                <w:sz w:val="18"/>
                <w:szCs w:val="18"/>
              </w:rPr>
            </w:pPr>
            <w:r w:rsidRPr="00F46E4D">
              <w:rPr>
                <w:rFonts w:ascii="Arial" w:hAnsi="Arial" w:cs="Arial"/>
                <w:sz w:val="18"/>
                <w:szCs w:val="18"/>
              </w:rPr>
              <w:t xml:space="preserve">Η πλήρωση της πιο πάνω θέσης γίνεται με βάση τον περί Αξιολόγησης Υποψηφίων για Διορισμό στη Δημόσια Υπηρεσία Νόμο του 1998 (Ν.6(Ι)/1998). </w:t>
            </w:r>
          </w:p>
        </w:tc>
      </w:tr>
      <w:tr w:rsidR="005D1E71" w:rsidRPr="008C4B12" w14:paraId="32838491" w14:textId="77777777" w:rsidTr="000A7B0B">
        <w:trPr>
          <w:gridAfter w:val="1"/>
          <w:wAfter w:w="14" w:type="dxa"/>
        </w:trPr>
        <w:tc>
          <w:tcPr>
            <w:tcW w:w="397" w:type="dxa"/>
            <w:tcBorders>
              <w:top w:val="nil"/>
              <w:left w:val="nil"/>
              <w:bottom w:val="nil"/>
              <w:right w:val="nil"/>
            </w:tcBorders>
          </w:tcPr>
          <w:p w14:paraId="48F29857"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DCB1527" w14:textId="3ABE7456" w:rsidR="00F46E4D" w:rsidRDefault="00F46E4D" w:rsidP="00BE03F2">
            <w:pPr>
              <w:jc w:val="left"/>
              <w:rPr>
                <w:rFonts w:ascii="Arial" w:hAnsi="Arial" w:cs="Arial"/>
                <w:iCs/>
                <w:sz w:val="18"/>
                <w:szCs w:val="18"/>
                <w:lang w:val="en-US"/>
              </w:rPr>
            </w:pPr>
            <w:r>
              <w:rPr>
                <w:rFonts w:ascii="Arial" w:hAnsi="Arial" w:cs="Arial"/>
                <w:iCs/>
                <w:sz w:val="18"/>
                <w:szCs w:val="18"/>
                <w:lang w:val="en-US"/>
              </w:rPr>
              <w:t>4.2</w:t>
            </w:r>
          </w:p>
        </w:tc>
        <w:tc>
          <w:tcPr>
            <w:tcW w:w="9049" w:type="dxa"/>
            <w:gridSpan w:val="7"/>
            <w:tcBorders>
              <w:top w:val="nil"/>
              <w:left w:val="nil"/>
              <w:bottom w:val="nil"/>
              <w:right w:val="nil"/>
            </w:tcBorders>
          </w:tcPr>
          <w:p w14:paraId="12F740F4" w14:textId="3781D984" w:rsidR="00F46E4D" w:rsidRPr="00F46E4D" w:rsidRDefault="00F46E4D" w:rsidP="00F46E4D">
            <w:pPr>
              <w:rPr>
                <w:rFonts w:ascii="Arial" w:hAnsi="Arial" w:cs="Arial"/>
                <w:sz w:val="18"/>
                <w:szCs w:val="18"/>
              </w:rPr>
            </w:pPr>
            <w:r w:rsidRPr="00F46E4D">
              <w:rPr>
                <w:rFonts w:ascii="Arial" w:hAnsi="Arial" w:cs="Arial"/>
                <w:sz w:val="18"/>
                <w:szCs w:val="18"/>
              </w:rPr>
              <w:t xml:space="preserve">Στον πιο πάνω μισθό προστίθενται οι οποιεσδήποτε γενικές αυξήσεις εγκρίνονται με νομοθεσία και το τιμαριθμικό επίδομα, σύμφωνα με ποσοστό που εγκρίνεται από την Κυβέρνηση από καιρό σε καιρό. </w:t>
            </w:r>
          </w:p>
        </w:tc>
      </w:tr>
      <w:tr w:rsidR="005D1E71" w:rsidRPr="008C4B12" w14:paraId="1519AC76" w14:textId="77777777" w:rsidTr="000A7B0B">
        <w:trPr>
          <w:gridAfter w:val="1"/>
          <w:wAfter w:w="14" w:type="dxa"/>
        </w:trPr>
        <w:tc>
          <w:tcPr>
            <w:tcW w:w="397" w:type="dxa"/>
            <w:tcBorders>
              <w:top w:val="nil"/>
              <w:left w:val="nil"/>
              <w:bottom w:val="nil"/>
              <w:right w:val="nil"/>
            </w:tcBorders>
          </w:tcPr>
          <w:p w14:paraId="37F1B52C"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EC025DC" w14:textId="0F5A0EF1" w:rsidR="00F46E4D" w:rsidRDefault="00F46E4D" w:rsidP="00BE03F2">
            <w:pPr>
              <w:jc w:val="left"/>
              <w:rPr>
                <w:rFonts w:ascii="Arial" w:hAnsi="Arial" w:cs="Arial"/>
                <w:iCs/>
                <w:sz w:val="18"/>
                <w:szCs w:val="18"/>
                <w:lang w:val="en-US"/>
              </w:rPr>
            </w:pPr>
            <w:r>
              <w:rPr>
                <w:rFonts w:ascii="Arial" w:hAnsi="Arial" w:cs="Arial"/>
                <w:iCs/>
                <w:sz w:val="18"/>
                <w:szCs w:val="18"/>
                <w:lang w:val="en-US"/>
              </w:rPr>
              <w:t>4.3</w:t>
            </w:r>
          </w:p>
        </w:tc>
        <w:tc>
          <w:tcPr>
            <w:tcW w:w="9049" w:type="dxa"/>
            <w:gridSpan w:val="7"/>
            <w:tcBorders>
              <w:top w:val="nil"/>
              <w:left w:val="nil"/>
              <w:bottom w:val="nil"/>
              <w:right w:val="nil"/>
            </w:tcBorders>
          </w:tcPr>
          <w:p w14:paraId="3C7950B3" w14:textId="0CFBFFC2" w:rsidR="00F46E4D" w:rsidRPr="00F46E4D" w:rsidRDefault="00F46E4D" w:rsidP="00F46E4D">
            <w:pPr>
              <w:rPr>
                <w:rFonts w:ascii="Arial" w:hAnsi="Arial" w:cs="Arial"/>
                <w:sz w:val="18"/>
                <w:szCs w:val="18"/>
              </w:rPr>
            </w:pPr>
            <w:r w:rsidRPr="00F46E4D">
              <w:rPr>
                <w:rFonts w:ascii="Arial" w:hAnsi="Arial" w:cs="Arial"/>
                <w:sz w:val="18"/>
                <w:szCs w:val="18"/>
              </w:rPr>
              <w:t xml:space="preserve">Με βάση την Εγκύκλιο επιστολή του Υπουργείου Οικονομικών ημερομηνίας 14/09/2011, οι διοριζόμενοι θα λαμβάνουν κατά τα δύο πρώτα έτη της υπηρεσίας τους, ετήσιο βασικό μισθό μειωμένο κατά δέκα τοις εκατό (10%) (μειωμένη κλίμακα εισδοχής). Με τη συμπλήρωση είκοσι τεσσάρων (24) μηνών υπηρεσίας στον υπό αναφορά βασικό μισθό της μειωμένης κλίμακας εισδοχής, θα τοποθετούνται στην αρχική βαθμίδα της εγκεκριμένης μισθοδοτικής κλίμακας της θέσης, όπως αυτή αναφέρεται στο οικείο Σχέδιο Υπηρεσίας και αναγράφεται πιο πάνω. </w:t>
            </w:r>
          </w:p>
        </w:tc>
      </w:tr>
      <w:tr w:rsidR="005D1E71" w:rsidRPr="008C4B12" w14:paraId="4CEC3F75" w14:textId="77777777" w:rsidTr="000A7B0B">
        <w:trPr>
          <w:gridAfter w:val="1"/>
          <w:wAfter w:w="14" w:type="dxa"/>
        </w:trPr>
        <w:tc>
          <w:tcPr>
            <w:tcW w:w="397" w:type="dxa"/>
            <w:tcBorders>
              <w:top w:val="nil"/>
              <w:left w:val="nil"/>
              <w:bottom w:val="nil"/>
              <w:right w:val="nil"/>
            </w:tcBorders>
          </w:tcPr>
          <w:p w14:paraId="647C9421"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A4B9A05" w14:textId="1F90849C" w:rsidR="00F46E4D" w:rsidRDefault="00F46E4D" w:rsidP="00BE03F2">
            <w:pPr>
              <w:jc w:val="left"/>
              <w:rPr>
                <w:rFonts w:ascii="Arial" w:hAnsi="Arial" w:cs="Arial"/>
                <w:iCs/>
                <w:sz w:val="18"/>
                <w:szCs w:val="18"/>
                <w:lang w:val="en-US"/>
              </w:rPr>
            </w:pPr>
            <w:r>
              <w:rPr>
                <w:rFonts w:ascii="Arial" w:hAnsi="Arial" w:cs="Arial"/>
                <w:iCs/>
                <w:sz w:val="18"/>
                <w:szCs w:val="18"/>
                <w:lang w:val="en-US"/>
              </w:rPr>
              <w:t>4.4</w:t>
            </w:r>
          </w:p>
        </w:tc>
        <w:tc>
          <w:tcPr>
            <w:tcW w:w="9049" w:type="dxa"/>
            <w:gridSpan w:val="7"/>
            <w:tcBorders>
              <w:top w:val="nil"/>
              <w:left w:val="nil"/>
              <w:bottom w:val="nil"/>
              <w:right w:val="nil"/>
            </w:tcBorders>
          </w:tcPr>
          <w:p w14:paraId="61607819" w14:textId="769B6DAA" w:rsidR="00F46E4D" w:rsidRPr="00F46E4D" w:rsidRDefault="00F46E4D" w:rsidP="00F46E4D">
            <w:pPr>
              <w:rPr>
                <w:rFonts w:ascii="Arial" w:hAnsi="Arial" w:cs="Arial"/>
                <w:sz w:val="18"/>
                <w:szCs w:val="18"/>
              </w:rPr>
            </w:pPr>
            <w:r w:rsidRPr="00F46E4D">
              <w:rPr>
                <w:rFonts w:ascii="Arial" w:hAnsi="Arial" w:cs="Arial"/>
                <w:sz w:val="18"/>
                <w:szCs w:val="18"/>
              </w:rPr>
              <w:t xml:space="preserve">Υπό το φως της απόφασης του </w:t>
            </w:r>
            <w:proofErr w:type="spellStart"/>
            <w:r w:rsidRPr="00F46E4D">
              <w:rPr>
                <w:rFonts w:ascii="Arial" w:hAnsi="Arial" w:cs="Arial"/>
                <w:sz w:val="18"/>
                <w:szCs w:val="18"/>
              </w:rPr>
              <w:t>Ανωτάτου</w:t>
            </w:r>
            <w:proofErr w:type="spellEnd"/>
            <w:r w:rsidRPr="00F46E4D">
              <w:rPr>
                <w:rFonts w:ascii="Arial" w:hAnsi="Arial" w:cs="Arial"/>
                <w:sz w:val="18"/>
                <w:szCs w:val="18"/>
              </w:rPr>
              <w:t xml:space="preserve"> Δικαστηρίου στην Αναθεωρητική Έφεση 60/2011, η κατοχή των γλωσσών στο απαιτούμενο επίπεδο πρέπει να τεκμηριώνεται από τους υποψηφίους είτε μέσω αποδεκτών τεκμηρίων είτε άλλως πως, μέχρι την ημερομηνία λήξεως της υποβολής των αιτήσεων. </w:t>
            </w:r>
          </w:p>
        </w:tc>
      </w:tr>
      <w:tr w:rsidR="005D1E71" w:rsidRPr="008C4B12" w14:paraId="304A0FD9" w14:textId="77777777" w:rsidTr="000A7B0B">
        <w:trPr>
          <w:gridAfter w:val="1"/>
          <w:wAfter w:w="14" w:type="dxa"/>
        </w:trPr>
        <w:tc>
          <w:tcPr>
            <w:tcW w:w="397" w:type="dxa"/>
            <w:tcBorders>
              <w:top w:val="nil"/>
              <w:left w:val="nil"/>
              <w:bottom w:val="nil"/>
              <w:right w:val="nil"/>
            </w:tcBorders>
          </w:tcPr>
          <w:p w14:paraId="2E3A68F5"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1D94357" w14:textId="0FB01A0C"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4.5</w:t>
            </w:r>
          </w:p>
        </w:tc>
        <w:tc>
          <w:tcPr>
            <w:tcW w:w="9049" w:type="dxa"/>
            <w:gridSpan w:val="7"/>
            <w:tcBorders>
              <w:top w:val="nil"/>
              <w:left w:val="nil"/>
              <w:bottom w:val="nil"/>
              <w:right w:val="nil"/>
            </w:tcBorders>
          </w:tcPr>
          <w:p w14:paraId="56F92D42" w14:textId="71E3F401" w:rsidR="00F46E4D" w:rsidRPr="00F46E4D" w:rsidRDefault="00F46E4D" w:rsidP="00F46E4D">
            <w:pPr>
              <w:rPr>
                <w:rFonts w:ascii="Arial" w:hAnsi="Arial" w:cs="Arial"/>
                <w:sz w:val="18"/>
                <w:szCs w:val="18"/>
              </w:rPr>
            </w:pPr>
            <w:r w:rsidRPr="00F46E4D">
              <w:rPr>
                <w:rFonts w:ascii="Arial" w:hAnsi="Arial" w:cs="Arial"/>
                <w:sz w:val="18"/>
                <w:szCs w:val="18"/>
              </w:rPr>
              <w:t>Η διαπίστωση της κατοχής του προβλεπόμενου από το Σχέδιο Υπηρεσίας της θέσης, επιπέδου γνώσης της Ελληνικής και Αγγλικής γλώσσας των υποψηφίων θα γίνει με βάση τον αναθεωρημένο κατάλογο αποδεκτών τεκμηρίων γνώσης γλωσσών της Επιτροπής Δημόσιας Υπηρεσίας (ΕΔΥ), ο οποίος είναι αναρτημένος στην ιστοσελίδα της ΕΔΥ.</w:t>
            </w:r>
          </w:p>
        </w:tc>
      </w:tr>
      <w:tr w:rsidR="005D1E71" w:rsidRPr="008C4B12" w14:paraId="4D2909E7" w14:textId="77777777" w:rsidTr="000A7B0B">
        <w:trPr>
          <w:gridAfter w:val="1"/>
          <w:wAfter w:w="14" w:type="dxa"/>
        </w:trPr>
        <w:tc>
          <w:tcPr>
            <w:tcW w:w="397" w:type="dxa"/>
            <w:tcBorders>
              <w:top w:val="nil"/>
              <w:left w:val="nil"/>
              <w:bottom w:val="nil"/>
              <w:right w:val="nil"/>
            </w:tcBorders>
          </w:tcPr>
          <w:p w14:paraId="4E30C916"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409F2211" w14:textId="57B59440"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4.6</w:t>
            </w:r>
          </w:p>
        </w:tc>
        <w:tc>
          <w:tcPr>
            <w:tcW w:w="9049" w:type="dxa"/>
            <w:gridSpan w:val="7"/>
            <w:tcBorders>
              <w:top w:val="nil"/>
              <w:left w:val="nil"/>
              <w:bottom w:val="nil"/>
              <w:right w:val="nil"/>
            </w:tcBorders>
          </w:tcPr>
          <w:p w14:paraId="33EAAE2F" w14:textId="48AFAF79" w:rsidR="00F46E4D" w:rsidRPr="00F46E4D" w:rsidRDefault="00F46E4D" w:rsidP="00F46E4D">
            <w:pPr>
              <w:rPr>
                <w:rFonts w:ascii="Arial" w:hAnsi="Arial" w:cs="Arial"/>
                <w:sz w:val="18"/>
                <w:szCs w:val="18"/>
              </w:rPr>
            </w:pPr>
            <w:r w:rsidRPr="00F46E4D">
              <w:rPr>
                <w:rFonts w:ascii="Arial" w:hAnsi="Arial" w:cs="Arial"/>
                <w:sz w:val="18"/>
                <w:szCs w:val="18"/>
              </w:rPr>
              <w:t>Είναι δυνατόν, για τίτλους σπουδών, όπου αυτό κριθεί αναγκαίο, να ζητηθεί πιστοποιητικό αναγνώρισης, ισοτιμίας και αντιστοιχίας από το ΚΥΣΑΤΣ.</w:t>
            </w:r>
          </w:p>
        </w:tc>
      </w:tr>
      <w:tr w:rsidR="005D1E71" w:rsidRPr="008C4B12" w14:paraId="3DB74335" w14:textId="77777777" w:rsidTr="000A7B0B">
        <w:trPr>
          <w:gridAfter w:val="1"/>
          <w:wAfter w:w="14" w:type="dxa"/>
        </w:trPr>
        <w:tc>
          <w:tcPr>
            <w:tcW w:w="397" w:type="dxa"/>
            <w:tcBorders>
              <w:top w:val="nil"/>
              <w:left w:val="nil"/>
              <w:bottom w:val="nil"/>
              <w:right w:val="nil"/>
            </w:tcBorders>
          </w:tcPr>
          <w:p w14:paraId="0A5874FA" w14:textId="77777777" w:rsid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E8C63DF" w14:textId="5AB76C3D" w:rsidR="00F46E4D" w:rsidRPr="00F46E4D" w:rsidRDefault="00F46E4D" w:rsidP="00BE03F2">
            <w:pPr>
              <w:jc w:val="left"/>
              <w:rPr>
                <w:rFonts w:ascii="Arial" w:hAnsi="Arial" w:cs="Arial"/>
                <w:iCs/>
                <w:sz w:val="18"/>
                <w:szCs w:val="18"/>
                <w:lang w:val="en-US"/>
              </w:rPr>
            </w:pPr>
            <w:r>
              <w:rPr>
                <w:rFonts w:ascii="Arial" w:hAnsi="Arial" w:cs="Arial"/>
                <w:iCs/>
                <w:sz w:val="18"/>
                <w:szCs w:val="18"/>
                <w:lang w:val="en-US"/>
              </w:rPr>
              <w:t>4.7</w:t>
            </w:r>
          </w:p>
        </w:tc>
        <w:tc>
          <w:tcPr>
            <w:tcW w:w="9049" w:type="dxa"/>
            <w:gridSpan w:val="7"/>
            <w:tcBorders>
              <w:top w:val="nil"/>
              <w:left w:val="nil"/>
              <w:bottom w:val="nil"/>
              <w:right w:val="nil"/>
            </w:tcBorders>
          </w:tcPr>
          <w:p w14:paraId="6AE06608" w14:textId="67D006B5" w:rsidR="00F46E4D" w:rsidRPr="00F46E4D" w:rsidRDefault="00F46E4D" w:rsidP="00F46E4D">
            <w:pPr>
              <w:rPr>
                <w:rFonts w:ascii="Arial" w:hAnsi="Arial" w:cs="Arial"/>
                <w:sz w:val="18"/>
                <w:szCs w:val="18"/>
              </w:rPr>
            </w:pPr>
            <w:r w:rsidRPr="00F46E4D">
              <w:rPr>
                <w:rFonts w:ascii="Arial" w:hAnsi="Arial" w:cs="Arial"/>
                <w:sz w:val="18"/>
                <w:szCs w:val="18"/>
              </w:rPr>
              <w:t>Όλη η επίσημη επικοινωνία που αφορά στη διαδικασία πρόσληψης θα γίνεται μέσω του ηλεκτρονικού ταχυδρομείου στην ηλεκτρονική διεύθυνση (</w:t>
            </w:r>
            <w:r w:rsidRPr="00F46E4D">
              <w:rPr>
                <w:rFonts w:ascii="Arial" w:hAnsi="Arial" w:cs="Arial"/>
                <w:sz w:val="18"/>
                <w:szCs w:val="18"/>
                <w:lang w:val="en-US"/>
              </w:rPr>
              <w:t>e</w:t>
            </w:r>
            <w:r w:rsidRPr="00F46E4D">
              <w:rPr>
                <w:rFonts w:ascii="Arial" w:hAnsi="Arial" w:cs="Arial"/>
                <w:sz w:val="18"/>
                <w:szCs w:val="18"/>
              </w:rPr>
              <w:t>-</w:t>
            </w:r>
            <w:r w:rsidRPr="00F46E4D">
              <w:rPr>
                <w:rFonts w:ascii="Arial" w:hAnsi="Arial" w:cs="Arial"/>
                <w:sz w:val="18"/>
                <w:szCs w:val="18"/>
                <w:lang w:val="en-US"/>
              </w:rPr>
              <w:t>mail</w:t>
            </w:r>
            <w:r w:rsidRPr="00F46E4D">
              <w:rPr>
                <w:rFonts w:ascii="Arial" w:hAnsi="Arial" w:cs="Arial"/>
                <w:sz w:val="18"/>
                <w:szCs w:val="18"/>
              </w:rPr>
              <w:t xml:space="preserve">) που θα δηλώσει ο/η υποψήφιος/α στην αίτησή του/της. </w:t>
            </w:r>
          </w:p>
        </w:tc>
      </w:tr>
      <w:tr w:rsidR="00F46E4D" w:rsidRPr="008C4B12" w14:paraId="2037D43E" w14:textId="77777777" w:rsidTr="000A7B0B">
        <w:tc>
          <w:tcPr>
            <w:tcW w:w="397" w:type="dxa"/>
            <w:tcBorders>
              <w:top w:val="nil"/>
              <w:left w:val="nil"/>
              <w:bottom w:val="nil"/>
              <w:right w:val="nil"/>
            </w:tcBorders>
          </w:tcPr>
          <w:p w14:paraId="4A02A3C4" w14:textId="59D7F840" w:rsidR="00F46E4D" w:rsidRPr="00F46E4D" w:rsidRDefault="00F46E4D" w:rsidP="00F46E4D">
            <w:pPr>
              <w:jc w:val="center"/>
              <w:rPr>
                <w:rFonts w:ascii="Arial" w:hAnsi="Arial" w:cs="Arial"/>
                <w:iCs/>
                <w:sz w:val="18"/>
                <w:szCs w:val="18"/>
                <w:lang w:val="en-US"/>
              </w:rPr>
            </w:pPr>
            <w:r>
              <w:rPr>
                <w:rFonts w:ascii="Arial" w:hAnsi="Arial" w:cs="Arial"/>
                <w:iCs/>
                <w:sz w:val="18"/>
                <w:szCs w:val="18"/>
                <w:lang w:val="en-US"/>
              </w:rPr>
              <w:t>5.</w:t>
            </w:r>
          </w:p>
        </w:tc>
        <w:tc>
          <w:tcPr>
            <w:tcW w:w="9654" w:type="dxa"/>
            <w:gridSpan w:val="9"/>
            <w:tcBorders>
              <w:top w:val="nil"/>
              <w:left w:val="nil"/>
              <w:bottom w:val="nil"/>
              <w:right w:val="nil"/>
            </w:tcBorders>
          </w:tcPr>
          <w:p w14:paraId="6844532D" w14:textId="57D9A778" w:rsidR="00F46E4D" w:rsidRPr="00F46E4D" w:rsidRDefault="00F46E4D" w:rsidP="00F46E4D">
            <w:pPr>
              <w:rPr>
                <w:rFonts w:ascii="Arial" w:hAnsi="Arial" w:cs="Arial"/>
                <w:sz w:val="18"/>
                <w:szCs w:val="18"/>
              </w:rPr>
            </w:pPr>
            <w:r w:rsidRPr="00F46E4D">
              <w:rPr>
                <w:rFonts w:ascii="Arial" w:hAnsi="Arial" w:cs="Arial"/>
                <w:sz w:val="18"/>
                <w:szCs w:val="18"/>
              </w:rPr>
              <w:t>Προϋποθέσεις Διορισμού</w:t>
            </w:r>
            <w:r w:rsidRPr="00F46E4D">
              <w:rPr>
                <w:rFonts w:ascii="Arial" w:hAnsi="Arial" w:cs="Arial"/>
                <w:sz w:val="18"/>
                <w:szCs w:val="18"/>
                <w:lang w:val="en-US"/>
              </w:rPr>
              <w:t xml:space="preserve">: </w:t>
            </w:r>
          </w:p>
        </w:tc>
      </w:tr>
      <w:tr w:rsidR="005D1E71" w:rsidRPr="008C4B12" w14:paraId="1453AE6C" w14:textId="77777777" w:rsidTr="000A7B0B">
        <w:trPr>
          <w:gridAfter w:val="1"/>
          <w:wAfter w:w="14" w:type="dxa"/>
        </w:trPr>
        <w:tc>
          <w:tcPr>
            <w:tcW w:w="397" w:type="dxa"/>
            <w:tcBorders>
              <w:top w:val="nil"/>
              <w:left w:val="nil"/>
              <w:bottom w:val="nil"/>
              <w:right w:val="nil"/>
            </w:tcBorders>
          </w:tcPr>
          <w:p w14:paraId="5D2F1254" w14:textId="77777777" w:rsidR="00F46E4D" w:rsidRDefault="00F46E4D" w:rsidP="00F46E4D">
            <w:pPr>
              <w:jc w:val="center"/>
              <w:rPr>
                <w:rFonts w:ascii="Arial" w:hAnsi="Arial" w:cs="Arial"/>
                <w:iCs/>
                <w:sz w:val="18"/>
                <w:szCs w:val="18"/>
                <w:lang w:val="en-US"/>
              </w:rPr>
            </w:pPr>
          </w:p>
        </w:tc>
        <w:tc>
          <w:tcPr>
            <w:tcW w:w="591" w:type="dxa"/>
            <w:tcBorders>
              <w:top w:val="nil"/>
              <w:left w:val="nil"/>
              <w:bottom w:val="nil"/>
              <w:right w:val="nil"/>
            </w:tcBorders>
          </w:tcPr>
          <w:p w14:paraId="598BF590" w14:textId="0C1A9531" w:rsidR="00F46E4D" w:rsidRPr="00F46E4D" w:rsidRDefault="00F46E4D" w:rsidP="00F46E4D">
            <w:pPr>
              <w:rPr>
                <w:rFonts w:ascii="Arial" w:hAnsi="Arial" w:cs="Arial"/>
                <w:sz w:val="18"/>
                <w:szCs w:val="18"/>
                <w:lang w:val="en-US"/>
              </w:rPr>
            </w:pPr>
            <w:r>
              <w:rPr>
                <w:rFonts w:ascii="Arial" w:hAnsi="Arial" w:cs="Arial"/>
                <w:sz w:val="18"/>
                <w:szCs w:val="18"/>
                <w:lang w:val="en-US"/>
              </w:rPr>
              <w:t>5.1</w:t>
            </w:r>
          </w:p>
        </w:tc>
        <w:tc>
          <w:tcPr>
            <w:tcW w:w="9049" w:type="dxa"/>
            <w:gridSpan w:val="7"/>
            <w:tcBorders>
              <w:top w:val="nil"/>
              <w:left w:val="nil"/>
              <w:bottom w:val="nil"/>
              <w:right w:val="nil"/>
            </w:tcBorders>
          </w:tcPr>
          <w:p w14:paraId="71DF0870" w14:textId="18EB68CC" w:rsidR="00F46E4D" w:rsidRPr="00F46E4D" w:rsidRDefault="00F46E4D" w:rsidP="00F46E4D">
            <w:pPr>
              <w:rPr>
                <w:rFonts w:ascii="Arial" w:hAnsi="Arial" w:cs="Arial"/>
                <w:sz w:val="18"/>
                <w:szCs w:val="18"/>
              </w:rPr>
            </w:pPr>
            <w:r w:rsidRPr="000844F2">
              <w:rPr>
                <w:rFonts w:ascii="Arial" w:hAnsi="Arial" w:cs="Arial"/>
                <w:sz w:val="18"/>
                <w:szCs w:val="18"/>
              </w:rPr>
              <w:t>Οι αιτητές πρέπει να είναι πολίτες της Κυπριακής Δημοκρατίας  ή άλλου κράτους- μέλους της Ευρωπαϊκής Ένωσης</w:t>
            </w:r>
          </w:p>
        </w:tc>
      </w:tr>
      <w:tr w:rsidR="005D1E71" w:rsidRPr="008C4B12" w14:paraId="2CB75518" w14:textId="77777777" w:rsidTr="000A7B0B">
        <w:trPr>
          <w:gridAfter w:val="1"/>
          <w:wAfter w:w="14" w:type="dxa"/>
        </w:trPr>
        <w:tc>
          <w:tcPr>
            <w:tcW w:w="397" w:type="dxa"/>
            <w:tcBorders>
              <w:top w:val="nil"/>
              <w:left w:val="nil"/>
              <w:bottom w:val="nil"/>
              <w:right w:val="nil"/>
            </w:tcBorders>
          </w:tcPr>
          <w:p w14:paraId="4C87F53E"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16D82FBD" w14:textId="1101DC49" w:rsidR="00F46E4D" w:rsidRPr="00F46E4D" w:rsidRDefault="00F46E4D" w:rsidP="00F46E4D">
            <w:pPr>
              <w:rPr>
                <w:rFonts w:ascii="Arial" w:hAnsi="Arial" w:cs="Arial"/>
                <w:sz w:val="18"/>
                <w:szCs w:val="18"/>
                <w:lang w:val="en-US"/>
              </w:rPr>
            </w:pPr>
            <w:r>
              <w:rPr>
                <w:rFonts w:ascii="Arial" w:hAnsi="Arial" w:cs="Arial"/>
                <w:sz w:val="18"/>
                <w:szCs w:val="18"/>
                <w:lang w:val="en-US"/>
              </w:rPr>
              <w:t>5.2</w:t>
            </w:r>
          </w:p>
        </w:tc>
        <w:tc>
          <w:tcPr>
            <w:tcW w:w="9049" w:type="dxa"/>
            <w:gridSpan w:val="7"/>
            <w:tcBorders>
              <w:top w:val="nil"/>
              <w:left w:val="nil"/>
              <w:bottom w:val="nil"/>
              <w:right w:val="nil"/>
            </w:tcBorders>
          </w:tcPr>
          <w:p w14:paraId="7EAC2293" w14:textId="36FAD7BF" w:rsidR="00F46E4D" w:rsidRPr="00F46E4D" w:rsidRDefault="00F46E4D" w:rsidP="00F46E4D">
            <w:pPr>
              <w:rPr>
                <w:rFonts w:ascii="Arial" w:hAnsi="Arial" w:cs="Arial"/>
                <w:sz w:val="18"/>
                <w:szCs w:val="18"/>
              </w:rPr>
            </w:pPr>
            <w:r w:rsidRPr="00F46E4D">
              <w:rPr>
                <w:rFonts w:ascii="Arial" w:hAnsi="Arial" w:cs="Arial"/>
                <w:sz w:val="18"/>
                <w:szCs w:val="18"/>
              </w:rPr>
              <w:t>Κανένα πρόσωπο δεν διορίζεται στη Δημοτική Υπηρεσία εκτός εάν:</w:t>
            </w:r>
          </w:p>
        </w:tc>
      </w:tr>
      <w:tr w:rsidR="005D1E71" w:rsidRPr="008C4B12" w14:paraId="2275FDC5" w14:textId="77777777" w:rsidTr="000A7B0B">
        <w:trPr>
          <w:gridAfter w:val="2"/>
          <w:wAfter w:w="34" w:type="dxa"/>
        </w:trPr>
        <w:tc>
          <w:tcPr>
            <w:tcW w:w="397" w:type="dxa"/>
            <w:tcBorders>
              <w:top w:val="nil"/>
              <w:left w:val="nil"/>
              <w:bottom w:val="nil"/>
              <w:right w:val="nil"/>
            </w:tcBorders>
          </w:tcPr>
          <w:p w14:paraId="1309214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04ECBB4" w14:textId="77777777" w:rsidR="00F46E4D" w:rsidRPr="00BE03F2" w:rsidRDefault="00F46E4D" w:rsidP="00F46E4D">
            <w:pPr>
              <w:rPr>
                <w:rFonts w:ascii="Arial" w:hAnsi="Arial" w:cs="Arial"/>
                <w:sz w:val="18"/>
                <w:szCs w:val="18"/>
              </w:rPr>
            </w:pPr>
          </w:p>
        </w:tc>
        <w:tc>
          <w:tcPr>
            <w:tcW w:w="484" w:type="dxa"/>
            <w:tcBorders>
              <w:top w:val="nil"/>
              <w:left w:val="nil"/>
              <w:bottom w:val="nil"/>
              <w:right w:val="nil"/>
            </w:tcBorders>
          </w:tcPr>
          <w:p w14:paraId="665B0A52" w14:textId="46A6C223" w:rsidR="00F46E4D" w:rsidRP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49E99E98" w14:textId="0C5D4C88" w:rsidR="00F46E4D" w:rsidRPr="00F46E4D" w:rsidRDefault="00F46E4D" w:rsidP="00025E21">
            <w:pPr>
              <w:rPr>
                <w:rFonts w:ascii="Arial" w:hAnsi="Arial" w:cs="Arial"/>
                <w:sz w:val="18"/>
                <w:szCs w:val="18"/>
              </w:rPr>
            </w:pPr>
            <w:r w:rsidRPr="00A7214E">
              <w:rPr>
                <w:rFonts w:ascii="Arial" w:hAnsi="Arial" w:cs="Arial"/>
                <w:sz w:val="18"/>
                <w:szCs w:val="18"/>
              </w:rPr>
              <w:t>συμπλήρωσε την ηλικία των δεκαεπτά (17) χρόνων και έχει εκπληρώσει τις στρατιωτικές του υποχρεώσεις ή έχει νόμιμα απαλλαγεί από αυτές.</w:t>
            </w:r>
          </w:p>
        </w:tc>
      </w:tr>
      <w:tr w:rsidR="005D1E71" w:rsidRPr="008C4B12" w14:paraId="6143BFD2" w14:textId="77777777" w:rsidTr="000A7B0B">
        <w:trPr>
          <w:gridAfter w:val="2"/>
          <w:wAfter w:w="34" w:type="dxa"/>
        </w:trPr>
        <w:tc>
          <w:tcPr>
            <w:tcW w:w="397" w:type="dxa"/>
            <w:tcBorders>
              <w:top w:val="nil"/>
              <w:left w:val="nil"/>
              <w:bottom w:val="nil"/>
              <w:right w:val="nil"/>
            </w:tcBorders>
          </w:tcPr>
          <w:p w14:paraId="2B1ED15D"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852B1D4"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77CF212" w14:textId="67B76FC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0F5F9780" w14:textId="66D45CD5" w:rsidR="00F46E4D" w:rsidRPr="00F46E4D" w:rsidRDefault="00F46E4D" w:rsidP="00025E21">
            <w:pPr>
              <w:rPr>
                <w:rFonts w:ascii="Arial" w:hAnsi="Arial" w:cs="Arial"/>
                <w:sz w:val="18"/>
                <w:szCs w:val="18"/>
              </w:rPr>
            </w:pPr>
            <w:r w:rsidRPr="00025E21">
              <w:rPr>
                <w:rFonts w:ascii="Arial" w:hAnsi="Arial" w:cs="Arial"/>
                <w:sz w:val="18"/>
                <w:szCs w:val="18"/>
              </w:rPr>
              <w:t>κατέχει τα προσόντα τα οποία καθορίζονται από το Σχέδιο Υπηρεσίας για τη θέση στην οποία πρόκειται να γίνει ο διορισμός.</w:t>
            </w:r>
          </w:p>
        </w:tc>
      </w:tr>
      <w:tr w:rsidR="005D1E71" w:rsidRPr="008C4B12" w14:paraId="7EBF67F2" w14:textId="77777777" w:rsidTr="000A7B0B">
        <w:trPr>
          <w:gridAfter w:val="2"/>
          <w:wAfter w:w="34" w:type="dxa"/>
        </w:trPr>
        <w:tc>
          <w:tcPr>
            <w:tcW w:w="397" w:type="dxa"/>
            <w:tcBorders>
              <w:top w:val="nil"/>
              <w:left w:val="nil"/>
              <w:bottom w:val="nil"/>
              <w:right w:val="nil"/>
            </w:tcBorders>
          </w:tcPr>
          <w:p w14:paraId="413CB8A8"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5184DC9F"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110A690" w14:textId="034705A0"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26D2C43F" w14:textId="7BFA3483" w:rsidR="00F46E4D" w:rsidRPr="00F46E4D" w:rsidRDefault="00F46E4D" w:rsidP="00025E21">
            <w:pPr>
              <w:rPr>
                <w:rFonts w:ascii="Arial" w:hAnsi="Arial" w:cs="Arial"/>
                <w:sz w:val="18"/>
                <w:szCs w:val="18"/>
              </w:rPr>
            </w:pPr>
            <w:r w:rsidRPr="00025E21">
              <w:rPr>
                <w:rFonts w:ascii="Arial" w:hAnsi="Arial" w:cs="Arial"/>
                <w:sz w:val="18"/>
                <w:szCs w:val="18"/>
              </w:rPr>
              <w:t>δεν καταδικάστηκε για αδίκημα σοβαρής μορφής που ενέχει έλλειψη τιμιότητας ή ηθική αισχρότητα.</w:t>
            </w:r>
          </w:p>
        </w:tc>
      </w:tr>
      <w:tr w:rsidR="005D1E71" w:rsidRPr="008C4B12" w14:paraId="4BED3FDA" w14:textId="77777777" w:rsidTr="000A7B0B">
        <w:trPr>
          <w:gridAfter w:val="2"/>
          <w:wAfter w:w="34" w:type="dxa"/>
        </w:trPr>
        <w:tc>
          <w:tcPr>
            <w:tcW w:w="397" w:type="dxa"/>
            <w:tcBorders>
              <w:top w:val="nil"/>
              <w:left w:val="nil"/>
              <w:bottom w:val="nil"/>
              <w:right w:val="nil"/>
            </w:tcBorders>
          </w:tcPr>
          <w:p w14:paraId="479A5D22"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07F3C89B"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2E63A153" w14:textId="0284B4D2"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3F30BDC7" w14:textId="48BD7D53" w:rsidR="00F46E4D" w:rsidRPr="00F46E4D" w:rsidRDefault="00F46E4D" w:rsidP="00025E21">
            <w:pPr>
              <w:rPr>
                <w:rFonts w:ascii="Arial" w:hAnsi="Arial" w:cs="Arial"/>
                <w:sz w:val="18"/>
                <w:szCs w:val="18"/>
              </w:rPr>
            </w:pPr>
            <w:r w:rsidRPr="00025E21">
              <w:rPr>
                <w:rFonts w:ascii="Arial" w:hAnsi="Arial" w:cs="Arial"/>
                <w:sz w:val="18"/>
                <w:szCs w:val="18"/>
              </w:rPr>
              <w:t>δεν έχει απολυθεί ή δεν έχουν τερματιστεί στο παρελθόν οι υπηρεσίες του από τη Δημοτική Υπηρεσία ή σε οποιαδήποτε Υπηρεσία της Δημοκρατίας ή Οργανισμό Δημοσίου Δικαίου για πειθαρχικό παράπτωμα.</w:t>
            </w:r>
          </w:p>
        </w:tc>
      </w:tr>
      <w:tr w:rsidR="005D1E71" w:rsidRPr="008C4B12" w14:paraId="3E44B4B5" w14:textId="77777777" w:rsidTr="000A7B0B">
        <w:trPr>
          <w:gridAfter w:val="2"/>
          <w:wAfter w:w="34" w:type="dxa"/>
        </w:trPr>
        <w:tc>
          <w:tcPr>
            <w:tcW w:w="397" w:type="dxa"/>
            <w:tcBorders>
              <w:top w:val="nil"/>
              <w:left w:val="nil"/>
              <w:bottom w:val="nil"/>
              <w:right w:val="nil"/>
            </w:tcBorders>
          </w:tcPr>
          <w:p w14:paraId="3F4FCBCA"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7349DBF9" w14:textId="77777777" w:rsidR="00F46E4D" w:rsidRPr="00F46E4D" w:rsidRDefault="00F46E4D" w:rsidP="00F46E4D">
            <w:pPr>
              <w:rPr>
                <w:rFonts w:ascii="Arial" w:hAnsi="Arial" w:cs="Arial"/>
                <w:sz w:val="18"/>
                <w:szCs w:val="18"/>
              </w:rPr>
            </w:pPr>
          </w:p>
        </w:tc>
        <w:tc>
          <w:tcPr>
            <w:tcW w:w="484" w:type="dxa"/>
            <w:tcBorders>
              <w:top w:val="nil"/>
              <w:left w:val="nil"/>
              <w:bottom w:val="nil"/>
              <w:right w:val="nil"/>
            </w:tcBorders>
          </w:tcPr>
          <w:p w14:paraId="7388C641" w14:textId="38198427" w:rsidR="00F46E4D" w:rsidRDefault="00F46E4D" w:rsidP="00F46E4D">
            <w:pPr>
              <w:rPr>
                <w:rFonts w:ascii="Arial" w:hAnsi="Arial" w:cs="Arial"/>
                <w:sz w:val="18"/>
                <w:szCs w:val="18"/>
                <w:lang w:val="en-US"/>
              </w:rPr>
            </w:pPr>
            <w:r>
              <w:rPr>
                <w:rFonts w:ascii="Arial" w:hAnsi="Arial" w:cs="Arial"/>
                <w:sz w:val="18"/>
                <w:szCs w:val="18"/>
                <w:lang w:val="en-US"/>
              </w:rPr>
              <w:t>-</w:t>
            </w:r>
          </w:p>
        </w:tc>
        <w:tc>
          <w:tcPr>
            <w:tcW w:w="8545" w:type="dxa"/>
            <w:gridSpan w:val="5"/>
            <w:tcBorders>
              <w:top w:val="nil"/>
              <w:left w:val="nil"/>
              <w:bottom w:val="nil"/>
              <w:right w:val="nil"/>
            </w:tcBorders>
          </w:tcPr>
          <w:p w14:paraId="612AB3E8" w14:textId="287DBD2F" w:rsidR="00F46E4D" w:rsidRPr="00F46E4D" w:rsidRDefault="00025E21" w:rsidP="00025E21">
            <w:pPr>
              <w:rPr>
                <w:rFonts w:ascii="Arial" w:hAnsi="Arial" w:cs="Arial"/>
                <w:sz w:val="18"/>
                <w:szCs w:val="18"/>
              </w:rPr>
            </w:pPr>
            <w:r w:rsidRPr="00025E21">
              <w:rPr>
                <w:rFonts w:ascii="Arial" w:hAnsi="Arial" w:cs="Arial"/>
                <w:sz w:val="18"/>
                <w:szCs w:val="18"/>
              </w:rPr>
              <w:t xml:space="preserve">πιστοποιείται από ιατρό που ορίζεται από το Δημοτικό Συμβούλιο ότι είναι σωματικά κατάλληλος για την εν λόγω θέση ύστερα από ιατρική εξέταση που περιλαμβάνει και ακτινογράφηση θώρακα. </w:t>
            </w:r>
          </w:p>
        </w:tc>
      </w:tr>
      <w:tr w:rsidR="005D1E71" w:rsidRPr="008C4B12" w14:paraId="57980CE3" w14:textId="77777777" w:rsidTr="000A7B0B">
        <w:trPr>
          <w:gridAfter w:val="1"/>
          <w:wAfter w:w="14" w:type="dxa"/>
        </w:trPr>
        <w:tc>
          <w:tcPr>
            <w:tcW w:w="397" w:type="dxa"/>
            <w:tcBorders>
              <w:top w:val="nil"/>
              <w:left w:val="nil"/>
              <w:bottom w:val="nil"/>
              <w:right w:val="nil"/>
            </w:tcBorders>
          </w:tcPr>
          <w:p w14:paraId="70ABCF2D"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0A37EC75" w14:textId="77777777" w:rsidR="00025E21" w:rsidRPr="00BE03F2" w:rsidRDefault="00025E21" w:rsidP="00F46E4D">
            <w:pPr>
              <w:rPr>
                <w:rFonts w:ascii="Arial" w:hAnsi="Arial" w:cs="Arial"/>
                <w:sz w:val="18"/>
                <w:szCs w:val="18"/>
              </w:rPr>
            </w:pPr>
          </w:p>
        </w:tc>
        <w:tc>
          <w:tcPr>
            <w:tcW w:w="9049" w:type="dxa"/>
            <w:gridSpan w:val="7"/>
            <w:tcBorders>
              <w:top w:val="nil"/>
              <w:left w:val="nil"/>
              <w:bottom w:val="nil"/>
              <w:right w:val="nil"/>
            </w:tcBorders>
          </w:tcPr>
          <w:p w14:paraId="1E7708C4" w14:textId="7ACF7A5B" w:rsidR="00025E21" w:rsidRPr="00F46E4D" w:rsidRDefault="00025E21" w:rsidP="00025E21">
            <w:pPr>
              <w:rPr>
                <w:rFonts w:ascii="Arial" w:hAnsi="Arial" w:cs="Arial"/>
                <w:sz w:val="18"/>
                <w:szCs w:val="18"/>
              </w:rPr>
            </w:pPr>
            <w:r w:rsidRPr="00025E21">
              <w:rPr>
                <w:rFonts w:ascii="Arial" w:hAnsi="Arial" w:cs="Arial"/>
                <w:sz w:val="18"/>
                <w:szCs w:val="18"/>
              </w:rPr>
              <w:t>Νοείται ότι σύμφωνα με την επιφύλαξη του εν λόγω Κανονισμού, το Δημοτικό Συμβούλιο μπορεί, σε ειδική περίπτωση να προβεί σε διορισμό με σύμβαση καθορισμένης διάρκειας προσώπου που δεν είναι πολίτης της Δημοκρατίας ή άλλου κράτους – μέλους της Ευρωπαϊκής Ένωσης, τηρουμένων των διατάξεων οποιουδήποτε άλλου νόμου και εφόσον η ειδική αυτή περίπτωση δεν μπορεί να αντιμετωπιστεί με πρόσληψη πολίτη της Δημοκρατίας ή άλλου κράτους – μέλους της Ευρωπαϊκής Ένωσης</w:t>
            </w:r>
          </w:p>
        </w:tc>
      </w:tr>
      <w:tr w:rsidR="005D1E71" w:rsidRPr="008C4B12" w14:paraId="456035F6" w14:textId="77777777" w:rsidTr="000A7B0B">
        <w:trPr>
          <w:gridAfter w:val="1"/>
          <w:wAfter w:w="14" w:type="dxa"/>
        </w:trPr>
        <w:tc>
          <w:tcPr>
            <w:tcW w:w="397" w:type="dxa"/>
            <w:tcBorders>
              <w:top w:val="nil"/>
              <w:left w:val="nil"/>
              <w:bottom w:val="nil"/>
              <w:right w:val="nil"/>
            </w:tcBorders>
          </w:tcPr>
          <w:p w14:paraId="2043DC9F" w14:textId="77777777" w:rsidR="00F46E4D" w:rsidRPr="00F46E4D" w:rsidRDefault="00F46E4D" w:rsidP="00F46E4D">
            <w:pPr>
              <w:jc w:val="center"/>
              <w:rPr>
                <w:rFonts w:ascii="Arial" w:hAnsi="Arial" w:cs="Arial"/>
                <w:iCs/>
                <w:sz w:val="18"/>
                <w:szCs w:val="18"/>
              </w:rPr>
            </w:pPr>
          </w:p>
        </w:tc>
        <w:tc>
          <w:tcPr>
            <w:tcW w:w="591" w:type="dxa"/>
            <w:tcBorders>
              <w:top w:val="nil"/>
              <w:left w:val="nil"/>
              <w:bottom w:val="nil"/>
              <w:right w:val="nil"/>
            </w:tcBorders>
          </w:tcPr>
          <w:p w14:paraId="66738020" w14:textId="02C0FC33" w:rsidR="00F46E4D" w:rsidRPr="00F46E4D" w:rsidRDefault="00F46E4D" w:rsidP="00F46E4D">
            <w:pPr>
              <w:rPr>
                <w:rFonts w:ascii="Arial" w:hAnsi="Arial" w:cs="Arial"/>
                <w:sz w:val="18"/>
                <w:szCs w:val="18"/>
                <w:lang w:val="en-US"/>
              </w:rPr>
            </w:pPr>
            <w:r>
              <w:rPr>
                <w:rFonts w:ascii="Arial" w:hAnsi="Arial" w:cs="Arial"/>
                <w:sz w:val="18"/>
                <w:szCs w:val="18"/>
                <w:lang w:val="en-US"/>
              </w:rPr>
              <w:t>5.3</w:t>
            </w:r>
          </w:p>
        </w:tc>
        <w:tc>
          <w:tcPr>
            <w:tcW w:w="9049" w:type="dxa"/>
            <w:gridSpan w:val="7"/>
            <w:tcBorders>
              <w:top w:val="nil"/>
              <w:left w:val="nil"/>
              <w:bottom w:val="nil"/>
              <w:right w:val="nil"/>
            </w:tcBorders>
          </w:tcPr>
          <w:p w14:paraId="78072696" w14:textId="57BA7BC5" w:rsidR="00F46E4D" w:rsidRPr="00F46E4D" w:rsidRDefault="00025E21" w:rsidP="00025E21">
            <w:pPr>
              <w:pStyle w:val="ListParagraph"/>
              <w:ind w:left="0"/>
              <w:rPr>
                <w:rFonts w:ascii="Arial" w:hAnsi="Arial" w:cs="Arial"/>
                <w:sz w:val="18"/>
                <w:szCs w:val="18"/>
              </w:rPr>
            </w:pPr>
            <w:r w:rsidRPr="00A7214E">
              <w:rPr>
                <w:rFonts w:ascii="Arial" w:hAnsi="Arial" w:cs="Arial"/>
                <w:sz w:val="18"/>
                <w:szCs w:val="18"/>
              </w:rPr>
              <w:t xml:space="preserve">Σε σχέση με την </w:t>
            </w:r>
            <w:r>
              <w:rPr>
                <w:rFonts w:ascii="Arial" w:hAnsi="Arial" w:cs="Arial"/>
                <w:sz w:val="18"/>
                <w:szCs w:val="18"/>
              </w:rPr>
              <w:t>δεύτερη</w:t>
            </w:r>
            <w:r w:rsidRPr="00A7214E">
              <w:rPr>
                <w:rFonts w:ascii="Arial" w:hAnsi="Arial" w:cs="Arial"/>
                <w:sz w:val="18"/>
                <w:szCs w:val="18"/>
              </w:rPr>
              <w:t xml:space="preserve"> προϋπόθεση</w:t>
            </w:r>
            <w:r>
              <w:rPr>
                <w:rFonts w:ascii="Arial" w:hAnsi="Arial" w:cs="Arial"/>
                <w:sz w:val="18"/>
                <w:szCs w:val="18"/>
              </w:rPr>
              <w:t xml:space="preserve"> ανωτέρω</w:t>
            </w:r>
            <w:r w:rsidRPr="00A7214E">
              <w:rPr>
                <w:rFonts w:ascii="Arial" w:hAnsi="Arial" w:cs="Arial"/>
                <w:sz w:val="18"/>
                <w:szCs w:val="18"/>
              </w:rPr>
              <w:t>, διευκρινίζεται ότι οι αιτητές/</w:t>
            </w:r>
            <w:proofErr w:type="spellStart"/>
            <w:r w:rsidRPr="00A7214E">
              <w:rPr>
                <w:rFonts w:ascii="Arial" w:hAnsi="Arial" w:cs="Arial"/>
                <w:sz w:val="18"/>
                <w:szCs w:val="18"/>
              </w:rPr>
              <w:t>τριες</w:t>
            </w:r>
            <w:proofErr w:type="spellEnd"/>
            <w:r w:rsidRPr="00A7214E">
              <w:rPr>
                <w:rFonts w:ascii="Arial" w:hAnsi="Arial" w:cs="Arial"/>
                <w:sz w:val="18"/>
                <w:szCs w:val="18"/>
              </w:rPr>
              <w:t xml:space="preserve"> πρέπει να κατέχουν τα απαιτούμενα προσόντα της θέσης και να πληρούν τις άλλες προϋποθέσεις διορισμού κατά την ημερομηνία λήξεως της προθεσμίας υποβολής αιτήσεων. </w:t>
            </w:r>
          </w:p>
        </w:tc>
      </w:tr>
      <w:tr w:rsidR="00025E21" w:rsidRPr="008C4B12" w14:paraId="7879C6AA" w14:textId="77777777" w:rsidTr="000A7B0B">
        <w:tc>
          <w:tcPr>
            <w:tcW w:w="397" w:type="dxa"/>
            <w:tcBorders>
              <w:top w:val="nil"/>
              <w:left w:val="nil"/>
              <w:bottom w:val="nil"/>
              <w:right w:val="nil"/>
            </w:tcBorders>
          </w:tcPr>
          <w:p w14:paraId="72929AAF" w14:textId="5936A175" w:rsidR="00025E21" w:rsidRPr="00F46E4D" w:rsidRDefault="00025E21" w:rsidP="00F46E4D">
            <w:pPr>
              <w:jc w:val="center"/>
              <w:rPr>
                <w:rFonts w:ascii="Arial" w:hAnsi="Arial" w:cs="Arial"/>
                <w:iCs/>
                <w:sz w:val="18"/>
                <w:szCs w:val="18"/>
              </w:rPr>
            </w:pPr>
            <w:r>
              <w:rPr>
                <w:rFonts w:ascii="Arial" w:hAnsi="Arial" w:cs="Arial"/>
                <w:iCs/>
                <w:sz w:val="18"/>
                <w:szCs w:val="18"/>
                <w:lang w:val="en-US"/>
              </w:rPr>
              <w:t>6.</w:t>
            </w:r>
          </w:p>
        </w:tc>
        <w:tc>
          <w:tcPr>
            <w:tcW w:w="9654" w:type="dxa"/>
            <w:gridSpan w:val="9"/>
            <w:tcBorders>
              <w:top w:val="nil"/>
              <w:left w:val="nil"/>
              <w:bottom w:val="nil"/>
              <w:right w:val="nil"/>
            </w:tcBorders>
          </w:tcPr>
          <w:p w14:paraId="60AD6E9F" w14:textId="112D60E4" w:rsidR="00025E21" w:rsidRPr="00A7214E" w:rsidRDefault="00025E21" w:rsidP="00025E21">
            <w:pPr>
              <w:pStyle w:val="ListParagraph"/>
              <w:ind w:left="0"/>
              <w:rPr>
                <w:rFonts w:ascii="Arial" w:hAnsi="Arial" w:cs="Arial"/>
                <w:sz w:val="18"/>
                <w:szCs w:val="18"/>
              </w:rPr>
            </w:pPr>
            <w:r w:rsidRPr="00025E21">
              <w:rPr>
                <w:rFonts w:ascii="Arial" w:hAnsi="Arial" w:cs="Arial"/>
                <w:bCs/>
                <w:sz w:val="18"/>
                <w:szCs w:val="18"/>
              </w:rPr>
              <w:t>Υποβολή Αιτήσεων</w:t>
            </w:r>
          </w:p>
        </w:tc>
      </w:tr>
      <w:tr w:rsidR="00093C8D" w:rsidRPr="008C4B12" w14:paraId="0C7C9C3D" w14:textId="77777777" w:rsidTr="000A7B0B">
        <w:trPr>
          <w:gridAfter w:val="1"/>
          <w:wAfter w:w="14" w:type="dxa"/>
        </w:trPr>
        <w:tc>
          <w:tcPr>
            <w:tcW w:w="397" w:type="dxa"/>
            <w:tcBorders>
              <w:top w:val="nil"/>
              <w:left w:val="nil"/>
              <w:bottom w:val="nil"/>
              <w:right w:val="nil"/>
            </w:tcBorders>
          </w:tcPr>
          <w:p w14:paraId="174F41C5" w14:textId="77777777" w:rsidR="00025E21" w:rsidRPr="00F46E4D" w:rsidRDefault="00025E21" w:rsidP="00F46E4D">
            <w:pPr>
              <w:jc w:val="center"/>
              <w:rPr>
                <w:rFonts w:ascii="Arial" w:hAnsi="Arial" w:cs="Arial"/>
                <w:iCs/>
                <w:sz w:val="18"/>
                <w:szCs w:val="18"/>
              </w:rPr>
            </w:pPr>
          </w:p>
        </w:tc>
        <w:tc>
          <w:tcPr>
            <w:tcW w:w="591" w:type="dxa"/>
            <w:tcBorders>
              <w:top w:val="nil"/>
              <w:left w:val="nil"/>
              <w:bottom w:val="nil"/>
              <w:right w:val="nil"/>
            </w:tcBorders>
          </w:tcPr>
          <w:p w14:paraId="569ADD16" w14:textId="2F30E19E" w:rsidR="00025E21" w:rsidRDefault="00BE03F2" w:rsidP="00F46E4D">
            <w:pPr>
              <w:rPr>
                <w:rFonts w:ascii="Arial" w:hAnsi="Arial" w:cs="Arial"/>
                <w:sz w:val="18"/>
                <w:szCs w:val="18"/>
                <w:lang w:val="en-US"/>
              </w:rPr>
            </w:pPr>
            <w:r>
              <w:rPr>
                <w:rFonts w:ascii="Arial" w:hAnsi="Arial" w:cs="Arial"/>
                <w:sz w:val="18"/>
                <w:szCs w:val="18"/>
                <w:lang w:val="en-US"/>
              </w:rPr>
              <w:t>6.1</w:t>
            </w:r>
          </w:p>
        </w:tc>
        <w:tc>
          <w:tcPr>
            <w:tcW w:w="9049" w:type="dxa"/>
            <w:gridSpan w:val="7"/>
            <w:tcBorders>
              <w:top w:val="nil"/>
              <w:left w:val="nil"/>
              <w:bottom w:val="nil"/>
              <w:right w:val="nil"/>
            </w:tcBorders>
          </w:tcPr>
          <w:p w14:paraId="0E206984" w14:textId="014C3BDA" w:rsidR="00025E21" w:rsidRPr="00A7214E" w:rsidRDefault="00BE03F2" w:rsidP="00BE03F2">
            <w:pPr>
              <w:rPr>
                <w:rFonts w:ascii="Arial" w:hAnsi="Arial" w:cs="Arial"/>
                <w:sz w:val="18"/>
                <w:szCs w:val="18"/>
              </w:rPr>
            </w:pPr>
            <w:r w:rsidRPr="00BE03F2">
              <w:rPr>
                <w:rFonts w:ascii="Arial" w:hAnsi="Arial" w:cs="Arial"/>
                <w:bCs/>
                <w:sz w:val="18"/>
                <w:szCs w:val="18"/>
              </w:rPr>
              <w:t xml:space="preserve">Για την υποβολή της αίτησής τους οι ενδιαφερόμενοι θα πρέπει να συμπληρώσουν και υπογράψουν το ειδικό έντυπο της αίτησης, το οποίο μπορούν να προμηθευτούν μαζί με το Σχέδιο Υπηρεσίας από όλα τα Δημοτικά Διαμερίσματα του Δήμου και από την ιστοσελίδα του Δήμου Παραλιμνίου – Δερύνειας </w:t>
            </w:r>
            <w:hyperlink r:id="rId5" w:history="1">
              <w:r w:rsidRPr="00BE03F2">
                <w:rPr>
                  <w:rStyle w:val="Hyperlink"/>
                  <w:rFonts w:ascii="Arial" w:hAnsi="Arial" w:cs="Arial"/>
                  <w:bCs/>
                  <w:sz w:val="18"/>
                  <w:szCs w:val="18"/>
                  <w:lang w:val="en-US"/>
                </w:rPr>
                <w:t>www</w:t>
              </w:r>
              <w:r w:rsidRPr="00BE03F2">
                <w:rPr>
                  <w:rStyle w:val="Hyperlink"/>
                  <w:rFonts w:ascii="Arial" w:hAnsi="Arial" w:cs="Arial"/>
                  <w:bCs/>
                  <w:sz w:val="18"/>
                  <w:szCs w:val="18"/>
                </w:rPr>
                <w:t>.</w:t>
              </w:r>
              <w:proofErr w:type="spellStart"/>
              <w:r w:rsidRPr="00BE03F2">
                <w:rPr>
                  <w:rStyle w:val="Hyperlink"/>
                  <w:rFonts w:ascii="Arial" w:hAnsi="Arial" w:cs="Arial"/>
                  <w:bCs/>
                  <w:sz w:val="18"/>
                  <w:szCs w:val="18"/>
                  <w:lang w:val="en-US"/>
                </w:rPr>
                <w:t>pdm</w:t>
              </w:r>
              <w:proofErr w:type="spellEnd"/>
              <w:r w:rsidRPr="00BE03F2">
                <w:rPr>
                  <w:rStyle w:val="Hyperlink"/>
                  <w:rFonts w:ascii="Arial" w:hAnsi="Arial" w:cs="Arial"/>
                  <w:bCs/>
                  <w:sz w:val="18"/>
                  <w:szCs w:val="18"/>
                </w:rPr>
                <w:t>.</w:t>
              </w:r>
              <w:r w:rsidRPr="00BE03F2">
                <w:rPr>
                  <w:rStyle w:val="Hyperlink"/>
                  <w:rFonts w:ascii="Arial" w:hAnsi="Arial" w:cs="Arial"/>
                  <w:bCs/>
                  <w:sz w:val="18"/>
                  <w:szCs w:val="18"/>
                  <w:lang w:val="en-US"/>
                </w:rPr>
                <w:t>org</w:t>
              </w:r>
              <w:r w:rsidRPr="00BE03F2">
                <w:rPr>
                  <w:rStyle w:val="Hyperlink"/>
                  <w:rFonts w:ascii="Arial" w:hAnsi="Arial" w:cs="Arial"/>
                  <w:bCs/>
                  <w:sz w:val="18"/>
                  <w:szCs w:val="18"/>
                </w:rPr>
                <w:t>.</w:t>
              </w:r>
              <w:r w:rsidRPr="00BE03F2">
                <w:rPr>
                  <w:rStyle w:val="Hyperlink"/>
                  <w:rFonts w:ascii="Arial" w:hAnsi="Arial" w:cs="Arial"/>
                  <w:bCs/>
                  <w:sz w:val="18"/>
                  <w:szCs w:val="18"/>
                  <w:lang w:val="en-US"/>
                </w:rPr>
                <w:t>cy</w:t>
              </w:r>
            </w:hyperlink>
            <w:r w:rsidRPr="00BE03F2">
              <w:rPr>
                <w:rFonts w:ascii="Arial" w:hAnsi="Arial" w:cs="Arial"/>
                <w:sz w:val="18"/>
                <w:szCs w:val="18"/>
              </w:rPr>
              <w:t xml:space="preserve">, </w:t>
            </w:r>
            <w:r w:rsidRPr="00BE03F2">
              <w:rPr>
                <w:rFonts w:ascii="Arial" w:hAnsi="Arial" w:cs="Arial"/>
                <w:bCs/>
                <w:sz w:val="18"/>
                <w:szCs w:val="18"/>
              </w:rPr>
              <w:t xml:space="preserve">στο οποίο να αναγράφεται ευκρινώς η θέση για την οποία γίνεται η αίτηση. </w:t>
            </w:r>
          </w:p>
        </w:tc>
      </w:tr>
      <w:tr w:rsidR="00093C8D" w:rsidRPr="008C4B12" w14:paraId="257F553B" w14:textId="77777777" w:rsidTr="000A7B0B">
        <w:trPr>
          <w:gridAfter w:val="1"/>
          <w:wAfter w:w="14" w:type="dxa"/>
        </w:trPr>
        <w:tc>
          <w:tcPr>
            <w:tcW w:w="397" w:type="dxa"/>
            <w:tcBorders>
              <w:top w:val="nil"/>
              <w:left w:val="nil"/>
              <w:bottom w:val="nil"/>
              <w:right w:val="nil"/>
            </w:tcBorders>
          </w:tcPr>
          <w:p w14:paraId="6004CE1C"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363FE1C" w14:textId="4815A2AA" w:rsidR="00BE03F2" w:rsidRDefault="00BE03F2" w:rsidP="00F46E4D">
            <w:pPr>
              <w:rPr>
                <w:rFonts w:ascii="Arial" w:hAnsi="Arial" w:cs="Arial"/>
                <w:sz w:val="18"/>
                <w:szCs w:val="18"/>
                <w:lang w:val="en-US"/>
              </w:rPr>
            </w:pPr>
            <w:r>
              <w:rPr>
                <w:rFonts w:ascii="Arial" w:hAnsi="Arial" w:cs="Arial"/>
                <w:sz w:val="18"/>
                <w:szCs w:val="18"/>
                <w:lang w:val="en-US"/>
              </w:rPr>
              <w:t>6.2</w:t>
            </w:r>
          </w:p>
        </w:tc>
        <w:tc>
          <w:tcPr>
            <w:tcW w:w="9049" w:type="dxa"/>
            <w:gridSpan w:val="7"/>
            <w:tcBorders>
              <w:top w:val="nil"/>
              <w:left w:val="nil"/>
              <w:bottom w:val="nil"/>
              <w:right w:val="nil"/>
            </w:tcBorders>
          </w:tcPr>
          <w:p w14:paraId="1E184E44" w14:textId="1E0E0D35"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αίτηση πρέπει να συμπληρώνεται κατάλληλα και να περιέχονται σε αυτή με ακρίβεια, όλα τα ζητούμενα στοιχεία περιλαμβανομένων βεβαιώσεων και πιστοποιητικών τεκμηρίωσης για ακαδημαϊκά ή/και επαγγελματικά ή/και άλλα συναφή προσόντα, για επίπεδο γνώσης γλωσσών και για εργασιακή πείρα σχετική με τα καθήκοντα της θέσης. Ειδικότερα η τεκμηρίωση εργασιακής πείρας θα λαμβάνεται υπόψη μόνο εάν συνοδεύεται από βεβαιώσεις υπηρεσίας στις οποίες να αναφέρονται ο τίτλος της θέσης, η ακριβής χρονική περίοδος </w:t>
            </w:r>
            <w:proofErr w:type="spellStart"/>
            <w:r w:rsidRPr="00BE03F2">
              <w:rPr>
                <w:rFonts w:ascii="Arial" w:hAnsi="Arial" w:cs="Arial"/>
                <w:bCs/>
                <w:sz w:val="18"/>
                <w:szCs w:val="18"/>
              </w:rPr>
              <w:t>εργοδότησης</w:t>
            </w:r>
            <w:proofErr w:type="spellEnd"/>
            <w:r w:rsidRPr="00BE03F2">
              <w:rPr>
                <w:rFonts w:ascii="Arial" w:hAnsi="Arial" w:cs="Arial"/>
                <w:bCs/>
                <w:sz w:val="18"/>
                <w:szCs w:val="18"/>
              </w:rPr>
              <w:t xml:space="preserve"> και τα καθήκοντα της θέσης. Διευκρινίζεται ότι πείρα σε ακαδημαϊκό περιβάλλον ή προ εγγραφής σε επαγγελματικό σώμα/επιμελητήριο ή σε κατώτερης βαθμίδας θέσεις δεν θα λαμβάνεται υπόψη. </w:t>
            </w:r>
          </w:p>
        </w:tc>
      </w:tr>
      <w:tr w:rsidR="00093C8D" w:rsidRPr="008C4B12" w14:paraId="7E71DE49" w14:textId="77777777" w:rsidTr="000A7B0B">
        <w:trPr>
          <w:gridAfter w:val="1"/>
          <w:wAfter w:w="14" w:type="dxa"/>
        </w:trPr>
        <w:tc>
          <w:tcPr>
            <w:tcW w:w="397" w:type="dxa"/>
            <w:tcBorders>
              <w:top w:val="nil"/>
              <w:left w:val="nil"/>
              <w:bottom w:val="nil"/>
              <w:right w:val="nil"/>
            </w:tcBorders>
          </w:tcPr>
          <w:p w14:paraId="732B047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456F2D1" w14:textId="2A5594D9" w:rsidR="00BE03F2" w:rsidRDefault="00BE03F2" w:rsidP="00F46E4D">
            <w:pPr>
              <w:rPr>
                <w:rFonts w:ascii="Arial" w:hAnsi="Arial" w:cs="Arial"/>
                <w:sz w:val="18"/>
                <w:szCs w:val="18"/>
                <w:lang w:val="en-US"/>
              </w:rPr>
            </w:pPr>
            <w:r>
              <w:rPr>
                <w:rFonts w:ascii="Arial" w:hAnsi="Arial" w:cs="Arial"/>
                <w:sz w:val="18"/>
                <w:szCs w:val="18"/>
                <w:lang w:val="en-US"/>
              </w:rPr>
              <w:t>6.3</w:t>
            </w:r>
          </w:p>
        </w:tc>
        <w:tc>
          <w:tcPr>
            <w:tcW w:w="9049" w:type="dxa"/>
            <w:gridSpan w:val="7"/>
            <w:tcBorders>
              <w:top w:val="nil"/>
              <w:left w:val="nil"/>
              <w:bottom w:val="nil"/>
              <w:right w:val="nil"/>
            </w:tcBorders>
          </w:tcPr>
          <w:p w14:paraId="26AE0E93" w14:textId="617A7DE3"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Αιτήσεις μη δεόντως συμπληρωμένες και οι οποίες δεν συνοδεύονται από αντίγραφα βεβαιώσεων/πιστοποιητικών ως αναλυτικά επεξηγούνται πιο πάνω ή θα παραληφθούν μετά την εκπνοή της προθεσμίας που ορίζεται στην παρούσα θα απορρίπτονται και δε θα λαμβάνονται υπόψη. Η δε ορθή συμπλήρωση της αίτησης συνιστά αποκλειστική ευθύνη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20851294" w14:textId="77777777" w:rsidTr="000A7B0B">
        <w:trPr>
          <w:gridAfter w:val="1"/>
          <w:wAfter w:w="14" w:type="dxa"/>
        </w:trPr>
        <w:tc>
          <w:tcPr>
            <w:tcW w:w="397" w:type="dxa"/>
            <w:tcBorders>
              <w:top w:val="nil"/>
              <w:left w:val="nil"/>
              <w:bottom w:val="nil"/>
              <w:right w:val="nil"/>
            </w:tcBorders>
          </w:tcPr>
          <w:p w14:paraId="5BAA3E46"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D23F386" w14:textId="61993D5F" w:rsidR="00BE03F2" w:rsidRDefault="00BE03F2" w:rsidP="00F46E4D">
            <w:pPr>
              <w:rPr>
                <w:rFonts w:ascii="Arial" w:hAnsi="Arial" w:cs="Arial"/>
                <w:sz w:val="18"/>
                <w:szCs w:val="18"/>
                <w:lang w:val="en-US"/>
              </w:rPr>
            </w:pPr>
            <w:r>
              <w:rPr>
                <w:rFonts w:ascii="Arial" w:hAnsi="Arial" w:cs="Arial"/>
                <w:sz w:val="18"/>
                <w:szCs w:val="18"/>
                <w:lang w:val="en-US"/>
              </w:rPr>
              <w:t>6.4</w:t>
            </w:r>
          </w:p>
        </w:tc>
        <w:tc>
          <w:tcPr>
            <w:tcW w:w="9049" w:type="dxa"/>
            <w:gridSpan w:val="7"/>
            <w:tcBorders>
              <w:top w:val="nil"/>
              <w:left w:val="nil"/>
              <w:bottom w:val="nil"/>
              <w:right w:val="nil"/>
            </w:tcBorders>
          </w:tcPr>
          <w:p w14:paraId="57422B54" w14:textId="5E4A6CF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Η υποβολή αντιγράφων των σχετικών βεβαιώσεων και πιστοποιητικών είναι αποδεκτή, ωστόσο ο Δήμος διατηρεί το δικαίωμα να ζητήσει για σκοπούς ελέγχου τα πρωτότυπα. </w:t>
            </w:r>
          </w:p>
        </w:tc>
      </w:tr>
      <w:tr w:rsidR="00093C8D" w:rsidRPr="008C4B12" w14:paraId="70BC706F" w14:textId="77777777" w:rsidTr="000A7B0B">
        <w:trPr>
          <w:gridAfter w:val="1"/>
          <w:wAfter w:w="14" w:type="dxa"/>
        </w:trPr>
        <w:tc>
          <w:tcPr>
            <w:tcW w:w="397" w:type="dxa"/>
            <w:tcBorders>
              <w:top w:val="nil"/>
              <w:left w:val="nil"/>
              <w:bottom w:val="nil"/>
              <w:right w:val="nil"/>
            </w:tcBorders>
          </w:tcPr>
          <w:p w14:paraId="7407A1DB"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63D93D3A" w14:textId="2E08F0D8" w:rsidR="00BE03F2" w:rsidRPr="00BE03F2" w:rsidRDefault="00BE03F2" w:rsidP="00F46E4D">
            <w:pPr>
              <w:rPr>
                <w:rFonts w:ascii="Arial" w:hAnsi="Arial" w:cs="Arial"/>
                <w:sz w:val="18"/>
                <w:szCs w:val="18"/>
                <w:lang w:val="en-US"/>
              </w:rPr>
            </w:pPr>
            <w:r>
              <w:rPr>
                <w:rFonts w:ascii="Arial" w:hAnsi="Arial" w:cs="Arial"/>
                <w:sz w:val="18"/>
                <w:szCs w:val="18"/>
                <w:lang w:val="en-US"/>
              </w:rPr>
              <w:t>6.5</w:t>
            </w:r>
          </w:p>
        </w:tc>
        <w:tc>
          <w:tcPr>
            <w:tcW w:w="9049" w:type="dxa"/>
            <w:gridSpan w:val="7"/>
            <w:tcBorders>
              <w:top w:val="nil"/>
              <w:left w:val="nil"/>
              <w:bottom w:val="nil"/>
              <w:right w:val="nil"/>
            </w:tcBorders>
          </w:tcPr>
          <w:p w14:paraId="200EBEDA" w14:textId="6647FF89"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παραδοθούν στο Κεντρικό Αρχείο του Δήμου οδός Αντώνη Παπαδοπούλου 6, 5282, </w:t>
            </w:r>
            <w:proofErr w:type="spellStart"/>
            <w:r w:rsidRPr="00BE03F2">
              <w:rPr>
                <w:rFonts w:ascii="Arial" w:hAnsi="Arial" w:cs="Arial"/>
                <w:bCs/>
                <w:sz w:val="18"/>
                <w:szCs w:val="18"/>
              </w:rPr>
              <w:t>Παραλίμνι</w:t>
            </w:r>
            <w:proofErr w:type="spellEnd"/>
            <w:r w:rsidRPr="00BE03F2">
              <w:rPr>
                <w:rFonts w:ascii="Arial" w:hAnsi="Arial" w:cs="Arial"/>
                <w:bCs/>
                <w:sz w:val="18"/>
                <w:szCs w:val="18"/>
              </w:rPr>
              <w:t xml:space="preserve"> </w:t>
            </w:r>
            <w:r w:rsidRPr="00BE03F2">
              <w:rPr>
                <w:rFonts w:ascii="Arial" w:hAnsi="Arial" w:cs="Arial"/>
                <w:sz w:val="18"/>
                <w:szCs w:val="18"/>
              </w:rPr>
              <w:t xml:space="preserve">έναντι απόδειξης παραλαβής ή να παραληφθούν μέσω ταχυδρομείου με συστημένη επιστολή στη </w:t>
            </w:r>
            <w:r w:rsidRPr="00BE03F2">
              <w:rPr>
                <w:rFonts w:ascii="Arial" w:hAnsi="Arial" w:cs="Arial"/>
                <w:sz w:val="18"/>
                <w:szCs w:val="18"/>
              </w:rPr>
              <w:lastRenderedPageBreak/>
              <w:t xml:space="preserve">διεύθυνση Δήμος Παραλιμνίου -Δερύνειας, Τ.Θ.33033, 5310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όχι αργότερα από την Παρασκευή </w:t>
            </w:r>
            <w:r w:rsidR="00ED52A7" w:rsidRPr="003579F6">
              <w:rPr>
                <w:rFonts w:ascii="Arial" w:hAnsi="Arial" w:cs="Arial"/>
                <w:sz w:val="18"/>
                <w:szCs w:val="18"/>
              </w:rPr>
              <w:t>09/01/2026</w:t>
            </w:r>
            <w:r w:rsidRPr="003579F6">
              <w:rPr>
                <w:rFonts w:ascii="Arial" w:hAnsi="Arial" w:cs="Arial"/>
                <w:sz w:val="18"/>
                <w:szCs w:val="18"/>
              </w:rPr>
              <w:t xml:space="preserve">  και ώρα 13:00΄.</w:t>
            </w:r>
            <w:r w:rsidRPr="00BE03F2">
              <w:rPr>
                <w:rFonts w:ascii="Arial" w:hAnsi="Arial" w:cs="Arial"/>
                <w:sz w:val="18"/>
                <w:szCs w:val="18"/>
              </w:rPr>
              <w:t xml:space="preserve"> </w:t>
            </w:r>
          </w:p>
        </w:tc>
      </w:tr>
      <w:tr w:rsidR="00093C8D" w:rsidRPr="008C4B12" w14:paraId="37B089DB" w14:textId="77777777" w:rsidTr="000A7B0B">
        <w:trPr>
          <w:gridAfter w:val="1"/>
          <w:wAfter w:w="14" w:type="dxa"/>
        </w:trPr>
        <w:tc>
          <w:tcPr>
            <w:tcW w:w="397" w:type="dxa"/>
            <w:tcBorders>
              <w:top w:val="nil"/>
              <w:left w:val="nil"/>
              <w:bottom w:val="nil"/>
              <w:right w:val="nil"/>
            </w:tcBorders>
          </w:tcPr>
          <w:p w14:paraId="62E9C9A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3DE8F716" w14:textId="156C1E57" w:rsidR="00BE03F2" w:rsidRPr="00BE03F2" w:rsidRDefault="00BE03F2" w:rsidP="00F46E4D">
            <w:pPr>
              <w:rPr>
                <w:rFonts w:ascii="Arial" w:hAnsi="Arial" w:cs="Arial"/>
                <w:sz w:val="18"/>
                <w:szCs w:val="18"/>
                <w:lang w:val="en-US"/>
              </w:rPr>
            </w:pPr>
            <w:r>
              <w:rPr>
                <w:rFonts w:ascii="Arial" w:hAnsi="Arial" w:cs="Arial"/>
                <w:sz w:val="18"/>
                <w:szCs w:val="18"/>
                <w:lang w:val="en-US"/>
              </w:rPr>
              <w:t>6.6</w:t>
            </w:r>
          </w:p>
        </w:tc>
        <w:tc>
          <w:tcPr>
            <w:tcW w:w="9049" w:type="dxa"/>
            <w:gridSpan w:val="7"/>
            <w:tcBorders>
              <w:top w:val="nil"/>
              <w:left w:val="nil"/>
              <w:bottom w:val="nil"/>
              <w:right w:val="nil"/>
            </w:tcBorders>
          </w:tcPr>
          <w:p w14:paraId="2D5BD96A" w14:textId="15226793" w:rsidR="00BE03F2" w:rsidRPr="00BE03F2" w:rsidRDefault="00BE03F2" w:rsidP="00BE03F2">
            <w:pPr>
              <w:rPr>
                <w:rFonts w:ascii="Arial" w:hAnsi="Arial" w:cs="Arial"/>
                <w:bCs/>
                <w:sz w:val="18"/>
                <w:szCs w:val="18"/>
              </w:rPr>
            </w:pPr>
            <w:r w:rsidRPr="00BE03F2">
              <w:rPr>
                <w:rFonts w:ascii="Arial" w:hAnsi="Arial" w:cs="Arial"/>
                <w:sz w:val="18"/>
                <w:szCs w:val="18"/>
              </w:rPr>
              <w:t>Για την υποβολή της αίτησης, οι αιτητές/</w:t>
            </w:r>
            <w:proofErr w:type="spellStart"/>
            <w:r w:rsidRPr="00BE03F2">
              <w:rPr>
                <w:rFonts w:ascii="Arial" w:hAnsi="Arial" w:cs="Arial"/>
                <w:sz w:val="18"/>
                <w:szCs w:val="18"/>
              </w:rPr>
              <w:t>τριες</w:t>
            </w:r>
            <w:proofErr w:type="spellEnd"/>
            <w:r w:rsidRPr="00BE03F2">
              <w:rPr>
                <w:rFonts w:ascii="Arial" w:hAnsi="Arial" w:cs="Arial"/>
                <w:sz w:val="18"/>
                <w:szCs w:val="18"/>
              </w:rPr>
              <w:t xml:space="preserve"> οφείλουν να καταβάλουν το μη επιστρεπτέο ποσό των €50 στο Ταμείο του Δήμου στο Δημοτικό Μέγαρο στο Δημοτικό Διαμέρισμα Παραλιμνίου, οδός Αντώνη Παπαδοπούλου 6, 5282, </w:t>
            </w:r>
            <w:proofErr w:type="spellStart"/>
            <w:r w:rsidRPr="00BE03F2">
              <w:rPr>
                <w:rFonts w:ascii="Arial" w:hAnsi="Arial" w:cs="Arial"/>
                <w:sz w:val="18"/>
                <w:szCs w:val="18"/>
              </w:rPr>
              <w:t>Παραλίμνι</w:t>
            </w:r>
            <w:proofErr w:type="spellEnd"/>
            <w:r w:rsidRPr="00BE03F2">
              <w:rPr>
                <w:rFonts w:ascii="Arial" w:hAnsi="Arial" w:cs="Arial"/>
                <w:sz w:val="18"/>
                <w:szCs w:val="18"/>
              </w:rPr>
              <w:t xml:space="preserve">, έναντι απόδειξης ή μέσω εμβάσματος στον τραπεζικό λογαριασμό του Δήμου Παραλιμνίου – Δερύνειας στην Τράπεζα Κύπρου, </w:t>
            </w:r>
            <w:proofErr w:type="spellStart"/>
            <w:r w:rsidRPr="00BE03F2">
              <w:rPr>
                <w:rFonts w:ascii="Arial" w:hAnsi="Arial" w:cs="Arial"/>
                <w:sz w:val="18"/>
                <w:szCs w:val="18"/>
              </w:rPr>
              <w:t>Αρ</w:t>
            </w:r>
            <w:proofErr w:type="spellEnd"/>
            <w:r w:rsidRPr="00BE03F2">
              <w:rPr>
                <w:rFonts w:ascii="Arial" w:hAnsi="Arial" w:cs="Arial"/>
                <w:sz w:val="18"/>
                <w:szCs w:val="18"/>
              </w:rPr>
              <w:t xml:space="preserve">. Λογαριασμού 044412010768, </w:t>
            </w:r>
            <w:r w:rsidRPr="00BE03F2">
              <w:rPr>
                <w:rFonts w:ascii="Arial" w:hAnsi="Arial" w:cs="Arial"/>
                <w:sz w:val="18"/>
                <w:szCs w:val="18"/>
                <w:lang w:val="en-US"/>
              </w:rPr>
              <w:t>IBAN</w:t>
            </w:r>
            <w:r w:rsidRPr="00BE03F2">
              <w:rPr>
                <w:rFonts w:ascii="Arial" w:hAnsi="Arial" w:cs="Arial"/>
                <w:sz w:val="18"/>
                <w:szCs w:val="18"/>
              </w:rPr>
              <w:t xml:space="preserve"> </w:t>
            </w:r>
            <w:r w:rsidRPr="00BE03F2">
              <w:rPr>
                <w:rFonts w:ascii="Arial" w:hAnsi="Arial" w:cs="Arial"/>
                <w:sz w:val="18"/>
                <w:szCs w:val="18"/>
                <w:lang w:val="en-US"/>
              </w:rPr>
              <w:t>CY</w:t>
            </w:r>
            <w:r w:rsidRPr="00BE03F2">
              <w:rPr>
                <w:rFonts w:ascii="Arial" w:hAnsi="Arial" w:cs="Arial"/>
                <w:sz w:val="18"/>
                <w:szCs w:val="18"/>
              </w:rPr>
              <w:t xml:space="preserve">61 0020 0444 0000 0012 0107 6800, </w:t>
            </w:r>
            <w:r w:rsidRPr="00BE03F2">
              <w:rPr>
                <w:rFonts w:ascii="Arial" w:hAnsi="Arial" w:cs="Arial"/>
                <w:sz w:val="18"/>
                <w:szCs w:val="18"/>
                <w:lang w:val="en-US"/>
              </w:rPr>
              <w:t>SWIFT</w:t>
            </w:r>
            <w:r w:rsidRPr="00BE03F2">
              <w:rPr>
                <w:rFonts w:ascii="Arial" w:hAnsi="Arial" w:cs="Arial"/>
                <w:sz w:val="18"/>
                <w:szCs w:val="18"/>
              </w:rPr>
              <w:t xml:space="preserve"> </w:t>
            </w:r>
            <w:r w:rsidRPr="00BE03F2">
              <w:rPr>
                <w:rFonts w:ascii="Arial" w:hAnsi="Arial" w:cs="Arial"/>
                <w:sz w:val="18"/>
                <w:szCs w:val="18"/>
                <w:lang w:val="en-US"/>
              </w:rPr>
              <w:t>BCYPCY</w:t>
            </w:r>
            <w:r w:rsidRPr="00BE03F2">
              <w:rPr>
                <w:rFonts w:ascii="Arial" w:hAnsi="Arial" w:cs="Arial"/>
                <w:sz w:val="18"/>
                <w:szCs w:val="18"/>
              </w:rPr>
              <w:t>2</w:t>
            </w:r>
            <w:r w:rsidRPr="00BE03F2">
              <w:rPr>
                <w:rFonts w:ascii="Arial" w:hAnsi="Arial" w:cs="Arial"/>
                <w:sz w:val="18"/>
                <w:szCs w:val="18"/>
                <w:lang w:val="en-US"/>
              </w:rPr>
              <w:t>N</w:t>
            </w:r>
            <w:r w:rsidRPr="00BE03F2">
              <w:rPr>
                <w:rFonts w:ascii="Arial" w:hAnsi="Arial" w:cs="Arial"/>
                <w:sz w:val="18"/>
                <w:szCs w:val="18"/>
              </w:rPr>
              <w:t xml:space="preserve">. Στην περιγραφή της πληρωμής πρέπει να αναγράφεται το χαρακτηριστικό </w:t>
            </w:r>
            <w:r w:rsidR="005C30EF">
              <w:rPr>
                <w:rFonts w:ascii="Arial" w:hAnsi="Arial" w:cs="Arial"/>
                <w:sz w:val="18"/>
                <w:szCs w:val="18"/>
              </w:rPr>
              <w:t>ΤΡ</w:t>
            </w:r>
            <w:r w:rsidRPr="00BE03F2">
              <w:rPr>
                <w:rFonts w:ascii="Arial" w:hAnsi="Arial" w:cs="Arial"/>
                <w:sz w:val="18"/>
                <w:szCs w:val="18"/>
              </w:rPr>
              <w:t>, ακολουθούμενο από το ονοματεπώνυμο και τον αριθμό δελτίου ταυτότητας του/της αιτητή/</w:t>
            </w:r>
            <w:proofErr w:type="spellStart"/>
            <w:r w:rsidRPr="00BE03F2">
              <w:rPr>
                <w:rFonts w:ascii="Arial" w:hAnsi="Arial" w:cs="Arial"/>
                <w:sz w:val="18"/>
                <w:szCs w:val="18"/>
              </w:rPr>
              <w:t>ριας</w:t>
            </w:r>
            <w:proofErr w:type="spellEnd"/>
            <w:r w:rsidRPr="00BE03F2">
              <w:rPr>
                <w:rFonts w:ascii="Arial" w:hAnsi="Arial" w:cs="Arial"/>
                <w:sz w:val="18"/>
                <w:szCs w:val="18"/>
              </w:rPr>
              <w:t xml:space="preserve">. Η απόδειξη πληρωμής πρέπει να επισυναφθεί στην αίτηση. Αιτήσεις οι οποίες δεν συνοδεύονται από απόδειξη πληρωμής δεν θα γίνονται αποδεκτές. </w:t>
            </w:r>
          </w:p>
        </w:tc>
      </w:tr>
      <w:tr w:rsidR="00093C8D" w:rsidRPr="008C4B12" w14:paraId="0D38020E" w14:textId="77777777" w:rsidTr="000A7B0B">
        <w:trPr>
          <w:gridAfter w:val="1"/>
          <w:wAfter w:w="14" w:type="dxa"/>
        </w:trPr>
        <w:tc>
          <w:tcPr>
            <w:tcW w:w="397" w:type="dxa"/>
            <w:tcBorders>
              <w:top w:val="nil"/>
              <w:left w:val="nil"/>
              <w:bottom w:val="nil"/>
              <w:right w:val="nil"/>
            </w:tcBorders>
          </w:tcPr>
          <w:p w14:paraId="398E4515"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1FD199D" w14:textId="4ED1E868" w:rsidR="00BE03F2" w:rsidRPr="00BE03F2" w:rsidRDefault="00BE03F2" w:rsidP="00F46E4D">
            <w:pPr>
              <w:rPr>
                <w:rFonts w:ascii="Arial" w:hAnsi="Arial" w:cs="Arial"/>
                <w:sz w:val="18"/>
                <w:szCs w:val="18"/>
                <w:lang w:val="en-US"/>
              </w:rPr>
            </w:pPr>
            <w:r>
              <w:rPr>
                <w:rFonts w:ascii="Arial" w:hAnsi="Arial" w:cs="Arial"/>
                <w:sz w:val="18"/>
                <w:szCs w:val="18"/>
                <w:lang w:val="en-US"/>
              </w:rPr>
              <w:t>6.7</w:t>
            </w:r>
          </w:p>
        </w:tc>
        <w:tc>
          <w:tcPr>
            <w:tcW w:w="9049" w:type="dxa"/>
            <w:gridSpan w:val="7"/>
            <w:tcBorders>
              <w:top w:val="nil"/>
              <w:left w:val="nil"/>
              <w:bottom w:val="nil"/>
              <w:right w:val="nil"/>
            </w:tcBorders>
          </w:tcPr>
          <w:p w14:paraId="05CC647F" w14:textId="4A045EC8" w:rsidR="00BE03F2" w:rsidRPr="00BE03F2" w:rsidRDefault="00BE03F2" w:rsidP="00BE03F2">
            <w:pPr>
              <w:rPr>
                <w:rFonts w:ascii="Arial" w:hAnsi="Arial" w:cs="Arial"/>
                <w:sz w:val="18"/>
                <w:szCs w:val="18"/>
              </w:rPr>
            </w:pPr>
            <w:r>
              <w:rPr>
                <w:rFonts w:ascii="Arial" w:hAnsi="Arial" w:cs="Arial"/>
                <w:sz w:val="18"/>
                <w:szCs w:val="18"/>
              </w:rPr>
              <w:t>Δεν είναι επιτρεπτή η υποβολή αίτησης με άλλο τρόπο εκτός από τους καθοριζόμενους στις ανωτέρω παραγράφους.</w:t>
            </w:r>
          </w:p>
        </w:tc>
      </w:tr>
      <w:tr w:rsidR="00093C8D" w:rsidRPr="008C4B12" w14:paraId="36B0D390" w14:textId="77777777" w:rsidTr="000A7B0B">
        <w:trPr>
          <w:gridAfter w:val="1"/>
          <w:wAfter w:w="14" w:type="dxa"/>
        </w:trPr>
        <w:tc>
          <w:tcPr>
            <w:tcW w:w="397" w:type="dxa"/>
            <w:tcBorders>
              <w:top w:val="nil"/>
              <w:left w:val="nil"/>
              <w:bottom w:val="nil"/>
              <w:right w:val="nil"/>
            </w:tcBorders>
          </w:tcPr>
          <w:p w14:paraId="753C2251"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EFD7BFB" w14:textId="5144B1D3" w:rsidR="00BE03F2" w:rsidRPr="00BE03F2" w:rsidRDefault="00BE03F2" w:rsidP="00F46E4D">
            <w:pPr>
              <w:rPr>
                <w:rFonts w:ascii="Arial" w:hAnsi="Arial" w:cs="Arial"/>
                <w:sz w:val="18"/>
                <w:szCs w:val="18"/>
                <w:lang w:val="en-US"/>
              </w:rPr>
            </w:pPr>
            <w:r>
              <w:rPr>
                <w:rFonts w:ascii="Arial" w:hAnsi="Arial" w:cs="Arial"/>
                <w:sz w:val="18"/>
                <w:szCs w:val="18"/>
                <w:lang w:val="en-US"/>
              </w:rPr>
              <w:t>6.8</w:t>
            </w:r>
          </w:p>
        </w:tc>
        <w:tc>
          <w:tcPr>
            <w:tcW w:w="9049" w:type="dxa"/>
            <w:gridSpan w:val="7"/>
            <w:tcBorders>
              <w:top w:val="nil"/>
              <w:left w:val="nil"/>
              <w:bottom w:val="nil"/>
              <w:right w:val="nil"/>
            </w:tcBorders>
          </w:tcPr>
          <w:p w14:paraId="7D8A1E14" w14:textId="6687D76F" w:rsidR="00BE03F2" w:rsidRDefault="00BE03F2" w:rsidP="00BE03F2">
            <w:pPr>
              <w:rPr>
                <w:rFonts w:ascii="Arial" w:hAnsi="Arial" w:cs="Arial"/>
                <w:sz w:val="18"/>
                <w:szCs w:val="18"/>
              </w:rPr>
            </w:pPr>
            <w:r w:rsidRPr="00BE03F2">
              <w:rPr>
                <w:rFonts w:ascii="Arial" w:hAnsi="Arial" w:cs="Arial"/>
                <w:bCs/>
                <w:sz w:val="18"/>
                <w:szCs w:val="18"/>
              </w:rPr>
              <w:t>Αιτητές οι οποίοι καλύπτονται από τις πρόνοιες των περί Πρόσληψης Ατόμων με Αναπηρίες στον Ευρύτερο Δημόσιο Τομέα (Ειδικές Διατάξεις) Νόμο του 2009 (Ν.146(Ι)/2009), καλούνται όπως το δηλώσουν στην αίτησή τους. Σε μεταγενέστερο στάδιο, είναι δυνατό να ζητηθεί από τον/την αιτητή/</w:t>
            </w:r>
            <w:proofErr w:type="spellStart"/>
            <w:r w:rsidRPr="00BE03F2">
              <w:rPr>
                <w:rFonts w:ascii="Arial" w:hAnsi="Arial" w:cs="Arial"/>
                <w:bCs/>
                <w:sz w:val="18"/>
                <w:szCs w:val="18"/>
              </w:rPr>
              <w:t>ρια</w:t>
            </w:r>
            <w:proofErr w:type="spellEnd"/>
            <w:r w:rsidRPr="00BE03F2">
              <w:rPr>
                <w:rFonts w:ascii="Arial" w:hAnsi="Arial" w:cs="Arial"/>
                <w:bCs/>
                <w:sz w:val="18"/>
                <w:szCs w:val="18"/>
              </w:rPr>
              <w:t xml:space="preserve"> που έχει δηλώσει στην αίτησή του/της αναπηρία όπως προσκομίσει τα πρωτότυπα πιστοποιητικά των θεραπόντων ιατρών του/της, στα οποία να περιγράφεται το είδος και η κατάσταση της αναπηρίας του/της. </w:t>
            </w:r>
          </w:p>
        </w:tc>
      </w:tr>
      <w:tr w:rsidR="00093C8D" w:rsidRPr="008C4B12" w14:paraId="0789E005" w14:textId="77777777" w:rsidTr="000A7B0B">
        <w:trPr>
          <w:gridAfter w:val="1"/>
          <w:wAfter w:w="14" w:type="dxa"/>
        </w:trPr>
        <w:tc>
          <w:tcPr>
            <w:tcW w:w="397" w:type="dxa"/>
            <w:tcBorders>
              <w:top w:val="nil"/>
              <w:left w:val="nil"/>
              <w:bottom w:val="nil"/>
              <w:right w:val="nil"/>
            </w:tcBorders>
          </w:tcPr>
          <w:p w14:paraId="566DD490"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4E807ED0" w14:textId="1453744D" w:rsidR="00BE03F2" w:rsidRPr="00BE03F2" w:rsidRDefault="00BE03F2" w:rsidP="00F46E4D">
            <w:pPr>
              <w:rPr>
                <w:rFonts w:ascii="Arial" w:hAnsi="Arial" w:cs="Arial"/>
                <w:sz w:val="18"/>
                <w:szCs w:val="18"/>
                <w:lang w:val="en-US"/>
              </w:rPr>
            </w:pPr>
            <w:r>
              <w:rPr>
                <w:rFonts w:ascii="Arial" w:hAnsi="Arial" w:cs="Arial"/>
                <w:sz w:val="18"/>
                <w:szCs w:val="18"/>
                <w:lang w:val="en-US"/>
              </w:rPr>
              <w:t>6.9</w:t>
            </w:r>
          </w:p>
        </w:tc>
        <w:tc>
          <w:tcPr>
            <w:tcW w:w="9049" w:type="dxa"/>
            <w:gridSpan w:val="7"/>
            <w:tcBorders>
              <w:top w:val="nil"/>
              <w:left w:val="nil"/>
              <w:bottom w:val="nil"/>
              <w:right w:val="nil"/>
            </w:tcBorders>
          </w:tcPr>
          <w:p w14:paraId="328DDDFC" w14:textId="17F4A32A"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αιτητές με την υποβολή της αίτησής τους αποδέχονται την επεξεργασία των προσωπικών τους δεδομένων για σκοπούς εξέτασης της αίτησής τους. </w:t>
            </w:r>
          </w:p>
        </w:tc>
      </w:tr>
      <w:tr w:rsidR="00093C8D" w:rsidRPr="008C4B12" w14:paraId="08F64638" w14:textId="77777777" w:rsidTr="000A7B0B">
        <w:trPr>
          <w:gridAfter w:val="1"/>
          <w:wAfter w:w="14" w:type="dxa"/>
        </w:trPr>
        <w:tc>
          <w:tcPr>
            <w:tcW w:w="397" w:type="dxa"/>
            <w:tcBorders>
              <w:top w:val="nil"/>
              <w:left w:val="nil"/>
              <w:bottom w:val="nil"/>
              <w:right w:val="nil"/>
            </w:tcBorders>
          </w:tcPr>
          <w:p w14:paraId="38225673"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185B3EDD" w14:textId="66D098D6" w:rsidR="00BE03F2" w:rsidRPr="00BE03F2" w:rsidRDefault="00BE03F2" w:rsidP="00F46E4D">
            <w:pPr>
              <w:rPr>
                <w:rFonts w:ascii="Arial" w:hAnsi="Arial" w:cs="Arial"/>
                <w:sz w:val="18"/>
                <w:szCs w:val="18"/>
                <w:lang w:val="en-US"/>
              </w:rPr>
            </w:pPr>
            <w:r>
              <w:rPr>
                <w:rFonts w:ascii="Arial" w:hAnsi="Arial" w:cs="Arial"/>
                <w:sz w:val="18"/>
                <w:szCs w:val="18"/>
                <w:lang w:val="en-US"/>
              </w:rPr>
              <w:t>6.10</w:t>
            </w:r>
          </w:p>
        </w:tc>
        <w:tc>
          <w:tcPr>
            <w:tcW w:w="9049" w:type="dxa"/>
            <w:gridSpan w:val="7"/>
            <w:tcBorders>
              <w:top w:val="nil"/>
              <w:left w:val="nil"/>
              <w:bottom w:val="nil"/>
              <w:right w:val="nil"/>
            </w:tcBorders>
          </w:tcPr>
          <w:p w14:paraId="7F8769E4" w14:textId="5C59FCB2"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αιτήσεις θα πρέπει να συμπληρωθούν στην ελληνική γλώσσα ανεξάρτητα από την υπηκοότητα ή/και τη μητρική γλώσσα των </w:t>
            </w:r>
            <w:proofErr w:type="spellStart"/>
            <w:r w:rsidRPr="00BE03F2">
              <w:rPr>
                <w:rFonts w:ascii="Arial" w:hAnsi="Arial" w:cs="Arial"/>
                <w:bCs/>
                <w:sz w:val="18"/>
                <w:szCs w:val="18"/>
              </w:rPr>
              <w:t>αιτητών</w:t>
            </w:r>
            <w:proofErr w:type="spellEnd"/>
            <w:r w:rsidRPr="00BE03F2">
              <w:rPr>
                <w:rFonts w:ascii="Arial" w:hAnsi="Arial" w:cs="Arial"/>
                <w:bCs/>
                <w:sz w:val="18"/>
                <w:szCs w:val="18"/>
              </w:rPr>
              <w:t xml:space="preserve">. </w:t>
            </w:r>
          </w:p>
        </w:tc>
      </w:tr>
      <w:tr w:rsidR="00093C8D" w:rsidRPr="008C4B12" w14:paraId="6A3F2407" w14:textId="77777777" w:rsidTr="000A7B0B">
        <w:trPr>
          <w:gridAfter w:val="1"/>
          <w:wAfter w:w="14" w:type="dxa"/>
        </w:trPr>
        <w:tc>
          <w:tcPr>
            <w:tcW w:w="397" w:type="dxa"/>
            <w:tcBorders>
              <w:top w:val="nil"/>
              <w:left w:val="nil"/>
              <w:bottom w:val="nil"/>
              <w:right w:val="nil"/>
            </w:tcBorders>
          </w:tcPr>
          <w:p w14:paraId="306174C9"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25C9FFCA" w14:textId="73FC2467" w:rsidR="00BE03F2" w:rsidRPr="00BE03F2" w:rsidRDefault="00BE03F2" w:rsidP="00F46E4D">
            <w:pPr>
              <w:rPr>
                <w:rFonts w:ascii="Arial" w:hAnsi="Arial" w:cs="Arial"/>
                <w:sz w:val="18"/>
                <w:szCs w:val="18"/>
                <w:lang w:val="en-US"/>
              </w:rPr>
            </w:pPr>
            <w:r>
              <w:rPr>
                <w:rFonts w:ascii="Arial" w:hAnsi="Arial" w:cs="Arial"/>
                <w:sz w:val="18"/>
                <w:szCs w:val="18"/>
                <w:lang w:val="en-US"/>
              </w:rPr>
              <w:t>6.11</w:t>
            </w:r>
          </w:p>
        </w:tc>
        <w:tc>
          <w:tcPr>
            <w:tcW w:w="9049" w:type="dxa"/>
            <w:gridSpan w:val="7"/>
            <w:tcBorders>
              <w:top w:val="nil"/>
              <w:left w:val="nil"/>
              <w:bottom w:val="nil"/>
              <w:right w:val="nil"/>
            </w:tcBorders>
          </w:tcPr>
          <w:p w14:paraId="5166A7C5" w14:textId="38DB4BCC" w:rsidR="00BE03F2" w:rsidRPr="00BE03F2" w:rsidRDefault="00BE03F2" w:rsidP="00BE03F2">
            <w:pPr>
              <w:rPr>
                <w:rFonts w:ascii="Arial" w:hAnsi="Arial" w:cs="Arial"/>
                <w:bCs/>
                <w:sz w:val="18"/>
                <w:szCs w:val="18"/>
              </w:rPr>
            </w:pPr>
            <w:r w:rsidRPr="00BE03F2">
              <w:rPr>
                <w:rFonts w:ascii="Arial" w:hAnsi="Arial" w:cs="Arial"/>
                <w:bCs/>
                <w:sz w:val="18"/>
                <w:szCs w:val="18"/>
              </w:rPr>
              <w:t xml:space="preserve">Οι ενδιαφερόμενοι να διεκδικήσουν δύο ή περισσότερες από τις </w:t>
            </w:r>
            <w:proofErr w:type="spellStart"/>
            <w:r w:rsidRPr="00BE03F2">
              <w:rPr>
                <w:rFonts w:ascii="Arial" w:hAnsi="Arial" w:cs="Arial"/>
                <w:bCs/>
                <w:sz w:val="18"/>
                <w:szCs w:val="18"/>
              </w:rPr>
              <w:t>προκηρυσσόμενες</w:t>
            </w:r>
            <w:proofErr w:type="spellEnd"/>
            <w:r w:rsidRPr="00BE03F2">
              <w:rPr>
                <w:rFonts w:ascii="Arial" w:hAnsi="Arial" w:cs="Arial"/>
                <w:bCs/>
                <w:sz w:val="18"/>
                <w:szCs w:val="18"/>
              </w:rPr>
              <w:t xml:space="preserve"> θέσεις πρέπει να συμπληρώσουν ξεχωριστό έντυπο αίτησης για κάθε θέση, όπου πρέπει να επισυναφθούν αντίγραφα πιστοποιητικών και άλλων εγγράφων τα οποία ζητούνται μέσω του εν λόγω εντύπου</w:t>
            </w:r>
            <w:r w:rsidR="00965456" w:rsidRPr="00965456">
              <w:rPr>
                <w:rFonts w:ascii="Arial" w:hAnsi="Arial" w:cs="Arial"/>
                <w:bCs/>
                <w:sz w:val="18"/>
                <w:szCs w:val="18"/>
              </w:rPr>
              <w:t xml:space="preserve"> </w:t>
            </w:r>
            <w:r w:rsidR="00965456">
              <w:rPr>
                <w:rFonts w:ascii="Arial" w:hAnsi="Arial" w:cs="Arial"/>
                <w:bCs/>
                <w:sz w:val="18"/>
                <w:szCs w:val="18"/>
              </w:rPr>
              <w:t>ή και του οικείου Σχεδίου Υπηρεσίας</w:t>
            </w:r>
            <w:r w:rsidRPr="00BE03F2">
              <w:rPr>
                <w:rFonts w:ascii="Arial" w:hAnsi="Arial" w:cs="Arial"/>
                <w:bCs/>
                <w:sz w:val="18"/>
                <w:szCs w:val="18"/>
              </w:rPr>
              <w:t>.</w:t>
            </w:r>
            <w:r w:rsidRPr="00BE03F2">
              <w:rPr>
                <w:rFonts w:ascii="Arial" w:hAnsi="Arial" w:cs="Arial"/>
                <w:sz w:val="18"/>
                <w:szCs w:val="18"/>
              </w:rPr>
              <w:t xml:space="preserve"> Σημειώνεται ότι το ποσό των €50 καταβάλλεται για κάθε αίτηση που επιθυμεί να υποβάλει ο/η </w:t>
            </w:r>
            <w:proofErr w:type="spellStart"/>
            <w:r w:rsidRPr="00BE03F2">
              <w:rPr>
                <w:rFonts w:ascii="Arial" w:hAnsi="Arial" w:cs="Arial"/>
                <w:sz w:val="18"/>
                <w:szCs w:val="18"/>
              </w:rPr>
              <w:t>αιτητής</w:t>
            </w:r>
            <w:proofErr w:type="spellEnd"/>
            <w:r w:rsidRPr="00BE03F2">
              <w:rPr>
                <w:rFonts w:ascii="Arial" w:hAnsi="Arial" w:cs="Arial"/>
                <w:sz w:val="18"/>
                <w:szCs w:val="18"/>
              </w:rPr>
              <w:t>/</w:t>
            </w:r>
            <w:proofErr w:type="spellStart"/>
            <w:r w:rsidRPr="00BE03F2">
              <w:rPr>
                <w:rFonts w:ascii="Arial" w:hAnsi="Arial" w:cs="Arial"/>
                <w:sz w:val="18"/>
                <w:szCs w:val="18"/>
              </w:rPr>
              <w:t>ρια</w:t>
            </w:r>
            <w:proofErr w:type="spellEnd"/>
            <w:r w:rsidRPr="00BE03F2">
              <w:rPr>
                <w:rFonts w:ascii="Arial" w:hAnsi="Arial" w:cs="Arial"/>
                <w:sz w:val="18"/>
                <w:szCs w:val="18"/>
              </w:rPr>
              <w:t xml:space="preserve"> ξεχωριστά. </w:t>
            </w:r>
          </w:p>
        </w:tc>
      </w:tr>
      <w:tr w:rsidR="00093C8D" w:rsidRPr="008C4B12" w14:paraId="712B7A2D" w14:textId="77777777" w:rsidTr="000A7B0B">
        <w:trPr>
          <w:gridAfter w:val="1"/>
          <w:wAfter w:w="14" w:type="dxa"/>
        </w:trPr>
        <w:tc>
          <w:tcPr>
            <w:tcW w:w="397" w:type="dxa"/>
            <w:tcBorders>
              <w:top w:val="nil"/>
              <w:left w:val="nil"/>
              <w:bottom w:val="nil"/>
              <w:right w:val="nil"/>
            </w:tcBorders>
          </w:tcPr>
          <w:p w14:paraId="0D283F94" w14:textId="77777777" w:rsidR="00BE03F2" w:rsidRPr="00F46E4D" w:rsidRDefault="00BE03F2" w:rsidP="00F46E4D">
            <w:pPr>
              <w:jc w:val="center"/>
              <w:rPr>
                <w:rFonts w:ascii="Arial" w:hAnsi="Arial" w:cs="Arial"/>
                <w:iCs/>
                <w:sz w:val="18"/>
                <w:szCs w:val="18"/>
              </w:rPr>
            </w:pPr>
          </w:p>
        </w:tc>
        <w:tc>
          <w:tcPr>
            <w:tcW w:w="591" w:type="dxa"/>
            <w:tcBorders>
              <w:top w:val="nil"/>
              <w:left w:val="nil"/>
              <w:bottom w:val="nil"/>
              <w:right w:val="nil"/>
            </w:tcBorders>
          </w:tcPr>
          <w:p w14:paraId="5C1BC271" w14:textId="2D4D19A9" w:rsidR="00BE03F2" w:rsidRPr="00BE03F2" w:rsidRDefault="00BE03F2" w:rsidP="00F46E4D">
            <w:pPr>
              <w:rPr>
                <w:rFonts w:ascii="Arial" w:hAnsi="Arial" w:cs="Arial"/>
                <w:sz w:val="18"/>
                <w:szCs w:val="18"/>
                <w:lang w:val="en-US"/>
              </w:rPr>
            </w:pPr>
            <w:r>
              <w:rPr>
                <w:rFonts w:ascii="Arial" w:hAnsi="Arial" w:cs="Arial"/>
                <w:sz w:val="18"/>
                <w:szCs w:val="18"/>
                <w:lang w:val="en-US"/>
              </w:rPr>
              <w:t>6.12</w:t>
            </w:r>
          </w:p>
        </w:tc>
        <w:tc>
          <w:tcPr>
            <w:tcW w:w="9049" w:type="dxa"/>
            <w:gridSpan w:val="7"/>
            <w:tcBorders>
              <w:top w:val="nil"/>
              <w:left w:val="nil"/>
              <w:bottom w:val="nil"/>
              <w:right w:val="nil"/>
            </w:tcBorders>
          </w:tcPr>
          <w:p w14:paraId="2FFF534D" w14:textId="4821F62C" w:rsidR="00BE03F2" w:rsidRPr="00BE03F2" w:rsidRDefault="00BE03F2" w:rsidP="00BE03F2">
            <w:pPr>
              <w:rPr>
                <w:rFonts w:ascii="Arial" w:hAnsi="Arial" w:cs="Arial"/>
                <w:bCs/>
                <w:sz w:val="18"/>
                <w:szCs w:val="18"/>
              </w:rPr>
            </w:pPr>
            <w:r w:rsidRPr="00BE03F2">
              <w:rPr>
                <w:rFonts w:ascii="Arial" w:hAnsi="Arial" w:cs="Arial"/>
                <w:bCs/>
                <w:sz w:val="18"/>
                <w:szCs w:val="18"/>
              </w:rPr>
              <w:t>Για περισσότερες πληροφορίες οι ενδιαφερόμενοι μπορούν να αποτείνονται στα τηλ.2</w:t>
            </w:r>
            <w:r w:rsidR="002F6274" w:rsidRPr="00ED52A7">
              <w:rPr>
                <w:rFonts w:ascii="Arial" w:hAnsi="Arial" w:cs="Arial"/>
                <w:bCs/>
                <w:sz w:val="18"/>
                <w:szCs w:val="18"/>
              </w:rPr>
              <w:t>3</w:t>
            </w:r>
            <w:r w:rsidRPr="00BE03F2">
              <w:rPr>
                <w:rFonts w:ascii="Arial" w:hAnsi="Arial" w:cs="Arial"/>
                <w:bCs/>
                <w:sz w:val="18"/>
                <w:szCs w:val="18"/>
              </w:rPr>
              <w:t xml:space="preserve">819334, 23819286 καθημερινά από Δευτέρα – Παρασκευή από τις 07:30 – 15:00. </w:t>
            </w:r>
          </w:p>
        </w:tc>
      </w:tr>
      <w:tr w:rsidR="00DD722D" w:rsidRPr="008C4B12" w14:paraId="1A969558" w14:textId="77777777" w:rsidTr="000A7B0B">
        <w:tc>
          <w:tcPr>
            <w:tcW w:w="397" w:type="dxa"/>
            <w:tcBorders>
              <w:top w:val="nil"/>
              <w:left w:val="nil"/>
              <w:bottom w:val="nil"/>
              <w:right w:val="nil"/>
            </w:tcBorders>
          </w:tcPr>
          <w:p w14:paraId="64405DEB" w14:textId="76A8CBBF" w:rsidR="00DD722D" w:rsidRPr="00DD722D" w:rsidRDefault="00DD722D" w:rsidP="00F46E4D">
            <w:pPr>
              <w:jc w:val="center"/>
              <w:rPr>
                <w:rFonts w:ascii="Arial" w:hAnsi="Arial" w:cs="Arial"/>
                <w:iCs/>
                <w:sz w:val="18"/>
                <w:szCs w:val="18"/>
                <w:lang w:val="en-US"/>
              </w:rPr>
            </w:pPr>
            <w:bookmarkStart w:id="1" w:name="_Hlk212118042"/>
            <w:bookmarkStart w:id="2" w:name="_Hlk212118052"/>
            <w:r>
              <w:rPr>
                <w:rFonts w:ascii="Arial" w:hAnsi="Arial" w:cs="Arial"/>
                <w:iCs/>
                <w:sz w:val="18"/>
                <w:szCs w:val="18"/>
                <w:lang w:val="en-US"/>
              </w:rPr>
              <w:t>7.</w:t>
            </w:r>
          </w:p>
        </w:tc>
        <w:tc>
          <w:tcPr>
            <w:tcW w:w="9654" w:type="dxa"/>
            <w:gridSpan w:val="9"/>
            <w:tcBorders>
              <w:top w:val="nil"/>
              <w:left w:val="nil"/>
              <w:bottom w:val="nil"/>
              <w:right w:val="nil"/>
            </w:tcBorders>
          </w:tcPr>
          <w:p w14:paraId="3E1A8614" w14:textId="644E7AED" w:rsidR="00DD722D" w:rsidRPr="00BE03F2" w:rsidRDefault="00DD722D" w:rsidP="00DD722D">
            <w:pPr>
              <w:rPr>
                <w:rFonts w:ascii="Arial" w:hAnsi="Arial" w:cs="Arial"/>
                <w:bCs/>
                <w:sz w:val="18"/>
                <w:szCs w:val="18"/>
              </w:rPr>
            </w:pPr>
            <w:r w:rsidRPr="00DD722D">
              <w:rPr>
                <w:rFonts w:ascii="Arial" w:hAnsi="Arial" w:cs="Arial"/>
                <w:bCs/>
                <w:sz w:val="18"/>
                <w:szCs w:val="18"/>
              </w:rPr>
              <w:t>Διαδικασία Επιλογής</w:t>
            </w:r>
            <w:r w:rsidRPr="00DD722D">
              <w:rPr>
                <w:rFonts w:ascii="Arial" w:hAnsi="Arial" w:cs="Arial"/>
                <w:bCs/>
                <w:sz w:val="18"/>
                <w:szCs w:val="18"/>
                <w:lang w:val="en-US"/>
              </w:rPr>
              <w:t xml:space="preserve">: </w:t>
            </w:r>
          </w:p>
        </w:tc>
      </w:tr>
      <w:tr w:rsidR="000A7B0B" w:rsidRPr="008C4B12" w14:paraId="121CEF17" w14:textId="77777777" w:rsidTr="000A7B0B">
        <w:trPr>
          <w:gridAfter w:val="1"/>
          <w:wAfter w:w="14" w:type="dxa"/>
        </w:trPr>
        <w:tc>
          <w:tcPr>
            <w:tcW w:w="397" w:type="dxa"/>
            <w:tcBorders>
              <w:top w:val="nil"/>
              <w:left w:val="nil"/>
              <w:bottom w:val="nil"/>
              <w:right w:val="nil"/>
            </w:tcBorders>
          </w:tcPr>
          <w:p w14:paraId="49D450DA" w14:textId="77777777" w:rsidR="00DD722D" w:rsidRPr="00F46E4D" w:rsidRDefault="00DD722D" w:rsidP="00F46E4D">
            <w:pPr>
              <w:jc w:val="center"/>
              <w:rPr>
                <w:rFonts w:ascii="Arial" w:hAnsi="Arial" w:cs="Arial"/>
                <w:iCs/>
                <w:sz w:val="18"/>
                <w:szCs w:val="18"/>
              </w:rPr>
            </w:pPr>
          </w:p>
        </w:tc>
        <w:tc>
          <w:tcPr>
            <w:tcW w:w="591" w:type="dxa"/>
            <w:tcBorders>
              <w:top w:val="nil"/>
              <w:left w:val="nil"/>
              <w:bottom w:val="nil"/>
              <w:right w:val="nil"/>
            </w:tcBorders>
          </w:tcPr>
          <w:p w14:paraId="712E8539" w14:textId="5A31975D" w:rsidR="00DD722D" w:rsidRDefault="00DD722D" w:rsidP="00F46E4D">
            <w:pPr>
              <w:rPr>
                <w:rFonts w:ascii="Arial" w:hAnsi="Arial" w:cs="Arial"/>
                <w:sz w:val="18"/>
                <w:szCs w:val="18"/>
                <w:lang w:val="en-US"/>
              </w:rPr>
            </w:pPr>
            <w:r>
              <w:rPr>
                <w:rFonts w:ascii="Arial" w:hAnsi="Arial" w:cs="Arial"/>
                <w:sz w:val="18"/>
                <w:szCs w:val="18"/>
                <w:lang w:val="en-US"/>
              </w:rPr>
              <w:t>7.1</w:t>
            </w:r>
          </w:p>
        </w:tc>
        <w:tc>
          <w:tcPr>
            <w:tcW w:w="9049" w:type="dxa"/>
            <w:gridSpan w:val="7"/>
            <w:tcBorders>
              <w:top w:val="nil"/>
              <w:left w:val="nil"/>
              <w:bottom w:val="nil"/>
              <w:right w:val="nil"/>
            </w:tcBorders>
          </w:tcPr>
          <w:p w14:paraId="20B9C73B" w14:textId="6B15F9AB" w:rsidR="00DD722D" w:rsidRPr="00BE03F2" w:rsidRDefault="00DD722D" w:rsidP="00DD722D">
            <w:pPr>
              <w:rPr>
                <w:rFonts w:ascii="Arial" w:hAnsi="Arial" w:cs="Arial"/>
                <w:bCs/>
                <w:sz w:val="18"/>
                <w:szCs w:val="18"/>
              </w:rPr>
            </w:pPr>
            <w:r w:rsidRPr="00DD722D">
              <w:rPr>
                <w:rFonts w:ascii="Arial" w:hAnsi="Arial" w:cs="Arial"/>
                <w:bCs/>
                <w:sz w:val="18"/>
                <w:szCs w:val="18"/>
              </w:rPr>
              <w:t>Για την πλήρωση της/των θέσης/θέσεων και με βάση των περί Αξιολόγησης Υποψηφίων για Διορισμό στην Δημόσια Υπηρεσία Νόμο του 1998, θα διεξαχθεί γραπτή και προφορική εξέταση.</w:t>
            </w:r>
          </w:p>
        </w:tc>
      </w:tr>
      <w:bookmarkEnd w:id="1"/>
      <w:tr w:rsidR="005D1E71" w:rsidRPr="00BE03F2" w14:paraId="4DA6DBA7" w14:textId="77777777" w:rsidTr="000A7B0B">
        <w:trPr>
          <w:gridAfter w:val="1"/>
          <w:wAfter w:w="14" w:type="dxa"/>
        </w:trPr>
        <w:tc>
          <w:tcPr>
            <w:tcW w:w="397" w:type="dxa"/>
            <w:tcBorders>
              <w:top w:val="nil"/>
              <w:left w:val="nil"/>
              <w:bottom w:val="nil"/>
              <w:right w:val="nil"/>
            </w:tcBorders>
          </w:tcPr>
          <w:p w14:paraId="5EF7927F"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5ABBF74A" w14:textId="3196F0CA" w:rsidR="00DD722D" w:rsidRPr="00DD722D" w:rsidRDefault="00DD722D" w:rsidP="00284F04">
            <w:pPr>
              <w:rPr>
                <w:rFonts w:ascii="Arial" w:hAnsi="Arial" w:cs="Arial"/>
                <w:sz w:val="18"/>
                <w:szCs w:val="18"/>
                <w:lang w:val="en-US"/>
              </w:rPr>
            </w:pPr>
            <w:r>
              <w:rPr>
                <w:rFonts w:ascii="Arial" w:hAnsi="Arial" w:cs="Arial"/>
                <w:sz w:val="18"/>
                <w:szCs w:val="18"/>
                <w:lang w:val="en-US"/>
              </w:rPr>
              <w:t>7.2</w:t>
            </w:r>
          </w:p>
        </w:tc>
        <w:tc>
          <w:tcPr>
            <w:tcW w:w="9049" w:type="dxa"/>
            <w:gridSpan w:val="7"/>
            <w:tcBorders>
              <w:top w:val="nil"/>
              <w:left w:val="nil"/>
              <w:bottom w:val="nil"/>
              <w:right w:val="nil"/>
            </w:tcBorders>
          </w:tcPr>
          <w:p w14:paraId="780AB3F6" w14:textId="54AD618F"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Στη γραπτή εξέταση θα κληθούν να παρακαθίσουν οι υποψήφιοι οι οποίοι πληρούν τις προϋποθέσεις για διορισμό στη Δημοτική Υπηρεσία σύμφωνα με τους Δημοτικούς Κανονισμούς καθώς και τα απαιτούμενα προσόντα που ορίζονται στο Σχέδιο Υπηρεσίας της θέσης. Η ημερομηνία και ο τόπος διεξαγωγής της γραπτής εξέτασης θα γνωστοποιηθεί με προσωπική επιστολή. Στην ίδια επιστολή θα περιληφθούν και πληροφορίες για τα θέματα και την εξεταστέα ύλη της γραπτής εξέτασης. </w:t>
            </w:r>
          </w:p>
        </w:tc>
      </w:tr>
      <w:tr w:rsidR="005D1E71" w:rsidRPr="00BE03F2" w14:paraId="22078AFC" w14:textId="77777777" w:rsidTr="000A7B0B">
        <w:trPr>
          <w:gridAfter w:val="1"/>
          <w:wAfter w:w="14" w:type="dxa"/>
        </w:trPr>
        <w:tc>
          <w:tcPr>
            <w:tcW w:w="397" w:type="dxa"/>
            <w:tcBorders>
              <w:top w:val="nil"/>
              <w:left w:val="nil"/>
              <w:bottom w:val="nil"/>
              <w:right w:val="nil"/>
            </w:tcBorders>
          </w:tcPr>
          <w:p w14:paraId="1545761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D09485" w14:textId="293833FA" w:rsidR="00DD722D" w:rsidRPr="00DD722D" w:rsidRDefault="00DD722D" w:rsidP="00284F04">
            <w:pPr>
              <w:rPr>
                <w:rFonts w:ascii="Arial" w:hAnsi="Arial" w:cs="Arial"/>
                <w:sz w:val="18"/>
                <w:szCs w:val="18"/>
                <w:lang w:val="en-US"/>
              </w:rPr>
            </w:pPr>
            <w:r>
              <w:rPr>
                <w:rFonts w:ascii="Arial" w:hAnsi="Arial" w:cs="Arial"/>
                <w:sz w:val="18"/>
                <w:szCs w:val="18"/>
                <w:lang w:val="en-US"/>
              </w:rPr>
              <w:t>7.3</w:t>
            </w:r>
          </w:p>
        </w:tc>
        <w:tc>
          <w:tcPr>
            <w:tcW w:w="9049" w:type="dxa"/>
            <w:gridSpan w:val="7"/>
            <w:tcBorders>
              <w:top w:val="nil"/>
              <w:left w:val="nil"/>
              <w:bottom w:val="nil"/>
              <w:right w:val="nil"/>
            </w:tcBorders>
          </w:tcPr>
          <w:p w14:paraId="70DE7A52" w14:textId="2E13AB6D" w:rsidR="00DD722D" w:rsidRPr="00BE03F2" w:rsidRDefault="00DD722D" w:rsidP="00DD722D">
            <w:pPr>
              <w:rPr>
                <w:rFonts w:ascii="Arial" w:hAnsi="Arial" w:cs="Arial"/>
                <w:bCs/>
                <w:sz w:val="18"/>
                <w:szCs w:val="18"/>
              </w:rPr>
            </w:pPr>
            <w:r w:rsidRPr="00DD722D">
              <w:rPr>
                <w:rFonts w:ascii="Arial" w:hAnsi="Arial" w:cs="Arial"/>
                <w:bCs/>
                <w:sz w:val="18"/>
                <w:szCs w:val="18"/>
              </w:rPr>
              <w:t>Στην προφορική εξέταση θα κληθούν υποψήφιοι οι οποίοι θα έχουν επιτύχει στη γραπτή εξέταση και σε αριθμό τριπλάσιο της/των προς πλήρωση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w:t>
            </w:r>
          </w:p>
        </w:tc>
      </w:tr>
      <w:bookmarkEnd w:id="2"/>
      <w:tr w:rsidR="005D1E71" w:rsidRPr="00BE03F2" w14:paraId="4319006E" w14:textId="77777777" w:rsidTr="000A7B0B">
        <w:trPr>
          <w:gridAfter w:val="1"/>
          <w:wAfter w:w="14" w:type="dxa"/>
        </w:trPr>
        <w:tc>
          <w:tcPr>
            <w:tcW w:w="397" w:type="dxa"/>
            <w:tcBorders>
              <w:top w:val="nil"/>
              <w:left w:val="nil"/>
              <w:bottom w:val="nil"/>
              <w:right w:val="nil"/>
            </w:tcBorders>
          </w:tcPr>
          <w:p w14:paraId="7006328B"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8CDDF14" w14:textId="304AB873" w:rsidR="00DD722D" w:rsidRPr="00DD722D" w:rsidRDefault="00DD722D" w:rsidP="00284F04">
            <w:pPr>
              <w:rPr>
                <w:rFonts w:ascii="Arial" w:hAnsi="Arial" w:cs="Arial"/>
                <w:sz w:val="18"/>
                <w:szCs w:val="18"/>
                <w:lang w:val="en-US"/>
              </w:rPr>
            </w:pPr>
            <w:r>
              <w:rPr>
                <w:rFonts w:ascii="Arial" w:hAnsi="Arial" w:cs="Arial"/>
                <w:sz w:val="18"/>
                <w:szCs w:val="18"/>
                <w:lang w:val="en-US"/>
              </w:rPr>
              <w:t>7.4</w:t>
            </w:r>
          </w:p>
        </w:tc>
        <w:tc>
          <w:tcPr>
            <w:tcW w:w="9049" w:type="dxa"/>
            <w:gridSpan w:val="7"/>
            <w:tcBorders>
              <w:top w:val="nil"/>
              <w:left w:val="nil"/>
              <w:bottom w:val="nil"/>
              <w:right w:val="nil"/>
            </w:tcBorders>
          </w:tcPr>
          <w:p w14:paraId="4CF3E159" w14:textId="1E1198A1" w:rsidR="00DD722D" w:rsidRPr="00BE03F2" w:rsidRDefault="00DD722D" w:rsidP="00DD722D">
            <w:pPr>
              <w:rPr>
                <w:rFonts w:ascii="Arial" w:hAnsi="Arial" w:cs="Arial"/>
                <w:bCs/>
                <w:sz w:val="18"/>
                <w:szCs w:val="18"/>
              </w:rPr>
            </w:pPr>
            <w:r w:rsidRPr="00DD722D">
              <w:rPr>
                <w:rFonts w:ascii="Arial" w:hAnsi="Arial" w:cs="Arial"/>
                <w:bCs/>
                <w:sz w:val="18"/>
                <w:szCs w:val="18"/>
              </w:rPr>
              <w:t>Επιτυχών στη γραπτή εξέταση είναι ο υποψήφιος που συγκεντρώνει συνολική γενική βαθμολογία 50% τουλάχιστον κατά μέσο όρο και 40% τουλάχιστον στο καθένα από τα θέματα που θα περιληφθούν στην εν λόγω εξέταση. Σε περίπτωση κατά την οποία ο αριθμός των υποψηφίων που θα επιτύχουν στη γραπτή εξέταση είναι μικρότερος από το τριπλάσιο της/των κενής/</w:t>
            </w:r>
            <w:proofErr w:type="spellStart"/>
            <w:r w:rsidRPr="00DD722D">
              <w:rPr>
                <w:rFonts w:ascii="Arial" w:hAnsi="Arial" w:cs="Arial"/>
                <w:bCs/>
                <w:sz w:val="18"/>
                <w:szCs w:val="18"/>
              </w:rPr>
              <w:t>ών</w:t>
            </w:r>
            <w:proofErr w:type="spellEnd"/>
            <w:r w:rsidRPr="00DD722D">
              <w:rPr>
                <w:rFonts w:ascii="Arial" w:hAnsi="Arial" w:cs="Arial"/>
                <w:bCs/>
                <w:sz w:val="18"/>
                <w:szCs w:val="18"/>
              </w:rPr>
              <w:t xml:space="preserve"> θέσης/</w:t>
            </w:r>
            <w:proofErr w:type="spellStart"/>
            <w:r w:rsidRPr="00DD722D">
              <w:rPr>
                <w:rFonts w:ascii="Arial" w:hAnsi="Arial" w:cs="Arial"/>
                <w:bCs/>
                <w:sz w:val="18"/>
                <w:szCs w:val="18"/>
              </w:rPr>
              <w:t>εων</w:t>
            </w:r>
            <w:proofErr w:type="spellEnd"/>
            <w:r w:rsidRPr="00DD722D">
              <w:rPr>
                <w:rFonts w:ascii="Arial" w:hAnsi="Arial" w:cs="Arial"/>
                <w:bCs/>
                <w:sz w:val="18"/>
                <w:szCs w:val="18"/>
              </w:rPr>
              <w:t>, στην προφορική εξέταση θα κληθούν μόνο οι υποψήφιοι που θα έχουν επιτύχει στη γραπτή εξέταση.</w:t>
            </w:r>
          </w:p>
        </w:tc>
      </w:tr>
      <w:tr w:rsidR="005D1E71" w:rsidRPr="00BE03F2" w14:paraId="7212D986" w14:textId="77777777" w:rsidTr="000A7B0B">
        <w:trPr>
          <w:gridAfter w:val="1"/>
          <w:wAfter w:w="14" w:type="dxa"/>
        </w:trPr>
        <w:tc>
          <w:tcPr>
            <w:tcW w:w="397" w:type="dxa"/>
            <w:tcBorders>
              <w:top w:val="nil"/>
              <w:left w:val="nil"/>
              <w:bottom w:val="nil"/>
              <w:right w:val="nil"/>
            </w:tcBorders>
          </w:tcPr>
          <w:p w14:paraId="3132416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0048E52" w14:textId="36371448" w:rsidR="00DD722D" w:rsidRPr="00DD722D" w:rsidRDefault="00DD722D" w:rsidP="00284F04">
            <w:pPr>
              <w:rPr>
                <w:rFonts w:ascii="Arial" w:hAnsi="Arial" w:cs="Arial"/>
                <w:sz w:val="18"/>
                <w:szCs w:val="18"/>
                <w:lang w:val="en-US"/>
              </w:rPr>
            </w:pPr>
            <w:r>
              <w:rPr>
                <w:rFonts w:ascii="Arial" w:hAnsi="Arial" w:cs="Arial"/>
                <w:sz w:val="18"/>
                <w:szCs w:val="18"/>
                <w:lang w:val="en-US"/>
              </w:rPr>
              <w:t>7.5</w:t>
            </w:r>
          </w:p>
        </w:tc>
        <w:tc>
          <w:tcPr>
            <w:tcW w:w="9049" w:type="dxa"/>
            <w:gridSpan w:val="7"/>
            <w:tcBorders>
              <w:top w:val="nil"/>
              <w:left w:val="nil"/>
              <w:bottom w:val="nil"/>
              <w:right w:val="nil"/>
            </w:tcBorders>
          </w:tcPr>
          <w:p w14:paraId="79D4C191" w14:textId="0B56360C"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Ο αριθμός υποψηφίων που θα κληθεί σε προφορική εξέταση περιορίζεται, βάσει του Νόμου, στον τριπλάσιο των κενών θέσεων που έχουν δημοσιευτεί και με βάση τη σειρά κατάταξης. </w:t>
            </w:r>
          </w:p>
        </w:tc>
      </w:tr>
      <w:tr w:rsidR="005D1E71" w:rsidRPr="00BE03F2" w14:paraId="5E975099" w14:textId="77777777" w:rsidTr="000A7B0B">
        <w:trPr>
          <w:gridAfter w:val="1"/>
          <w:wAfter w:w="14" w:type="dxa"/>
        </w:trPr>
        <w:tc>
          <w:tcPr>
            <w:tcW w:w="397" w:type="dxa"/>
            <w:tcBorders>
              <w:top w:val="nil"/>
              <w:left w:val="nil"/>
              <w:bottom w:val="nil"/>
              <w:right w:val="nil"/>
            </w:tcBorders>
          </w:tcPr>
          <w:p w14:paraId="582FE1A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FF02313" w14:textId="3C00FBFA" w:rsidR="00DD722D" w:rsidRPr="00DD722D" w:rsidRDefault="00DD722D" w:rsidP="00284F04">
            <w:pPr>
              <w:rPr>
                <w:rFonts w:ascii="Arial" w:hAnsi="Arial" w:cs="Arial"/>
                <w:sz w:val="18"/>
                <w:szCs w:val="18"/>
                <w:lang w:val="en-US"/>
              </w:rPr>
            </w:pPr>
            <w:r>
              <w:rPr>
                <w:rFonts w:ascii="Arial" w:hAnsi="Arial" w:cs="Arial"/>
                <w:sz w:val="18"/>
                <w:szCs w:val="18"/>
                <w:lang w:val="en-US"/>
              </w:rPr>
              <w:t>7.6</w:t>
            </w:r>
          </w:p>
        </w:tc>
        <w:tc>
          <w:tcPr>
            <w:tcW w:w="9049" w:type="dxa"/>
            <w:gridSpan w:val="7"/>
            <w:tcBorders>
              <w:top w:val="nil"/>
              <w:left w:val="nil"/>
              <w:bottom w:val="nil"/>
              <w:right w:val="nil"/>
            </w:tcBorders>
          </w:tcPr>
          <w:p w14:paraId="7A7E6937" w14:textId="4AF5EB12" w:rsidR="00DD722D" w:rsidRPr="00BE03F2" w:rsidRDefault="00DD722D" w:rsidP="00DD722D">
            <w:pPr>
              <w:rPr>
                <w:rFonts w:ascii="Arial" w:hAnsi="Arial" w:cs="Arial"/>
                <w:bCs/>
                <w:sz w:val="18"/>
                <w:szCs w:val="18"/>
              </w:rPr>
            </w:pPr>
            <w:r w:rsidRPr="00DD722D">
              <w:rPr>
                <w:rFonts w:ascii="Arial" w:hAnsi="Arial" w:cs="Arial"/>
                <w:bCs/>
                <w:sz w:val="18"/>
                <w:szCs w:val="18"/>
              </w:rPr>
              <w:t xml:space="preserve">Υποψήφιος/α που θα κληθεί αλλά δεν θα προσέλθει στη γραπτή ή και στη προφορική  εξέταση θα θεωρείται ότι αποσύρει το ενδιαφέρον του/της για συμμετοχή στη διαδικασία και η αίτηση του/της  δεν θα λαμβάνεται περαιτέρω υπόψη. </w:t>
            </w:r>
          </w:p>
        </w:tc>
      </w:tr>
      <w:tr w:rsidR="005D1E71" w:rsidRPr="00BE03F2" w14:paraId="3FB59D94" w14:textId="77777777" w:rsidTr="000A7B0B">
        <w:trPr>
          <w:gridAfter w:val="1"/>
          <w:wAfter w:w="14" w:type="dxa"/>
        </w:trPr>
        <w:tc>
          <w:tcPr>
            <w:tcW w:w="397" w:type="dxa"/>
            <w:tcBorders>
              <w:top w:val="nil"/>
              <w:left w:val="nil"/>
              <w:bottom w:val="nil"/>
              <w:right w:val="nil"/>
            </w:tcBorders>
          </w:tcPr>
          <w:p w14:paraId="6DFBF3E4"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75C86AC2" w14:textId="7501CFEB" w:rsidR="00DD722D" w:rsidRPr="00DD722D" w:rsidRDefault="00DD722D" w:rsidP="00284F04">
            <w:pPr>
              <w:rPr>
                <w:rFonts w:ascii="Arial" w:hAnsi="Arial" w:cs="Arial"/>
                <w:sz w:val="18"/>
                <w:szCs w:val="18"/>
                <w:lang w:val="en-US"/>
              </w:rPr>
            </w:pPr>
            <w:r>
              <w:rPr>
                <w:rFonts w:ascii="Arial" w:hAnsi="Arial" w:cs="Arial"/>
                <w:sz w:val="18"/>
                <w:szCs w:val="18"/>
                <w:lang w:val="en-US"/>
              </w:rPr>
              <w:t>7.7</w:t>
            </w:r>
          </w:p>
        </w:tc>
        <w:tc>
          <w:tcPr>
            <w:tcW w:w="9049" w:type="dxa"/>
            <w:gridSpan w:val="7"/>
            <w:tcBorders>
              <w:top w:val="nil"/>
              <w:left w:val="nil"/>
              <w:bottom w:val="nil"/>
              <w:right w:val="nil"/>
            </w:tcBorders>
          </w:tcPr>
          <w:p w14:paraId="24B49B46" w14:textId="3A5F8FB6"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Επισημαίνεται ότι οι αποτυχόντες στη γραπτή εξέταση υποψήφιοι ή/και όσοι δεν κατέχουν τα απαιτούμενα προσόντα ή/και όσοι δεν πληρούν τις προϋποθέσεις που περιλαμβάνονται στο πλαίσιο και στην προκήρυξη, αποκλείονται από τα επόμενα στάδια της διαδικασίας. </w:t>
            </w:r>
          </w:p>
        </w:tc>
      </w:tr>
      <w:tr w:rsidR="005D1E71" w:rsidRPr="00BE03F2" w14:paraId="1BC5393B" w14:textId="77777777" w:rsidTr="000A7B0B">
        <w:trPr>
          <w:gridAfter w:val="1"/>
          <w:wAfter w:w="14" w:type="dxa"/>
        </w:trPr>
        <w:tc>
          <w:tcPr>
            <w:tcW w:w="397" w:type="dxa"/>
            <w:tcBorders>
              <w:top w:val="nil"/>
              <w:left w:val="nil"/>
              <w:bottom w:val="nil"/>
              <w:right w:val="nil"/>
            </w:tcBorders>
          </w:tcPr>
          <w:p w14:paraId="356B05BE"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5C80EBB" w14:textId="53F297E7" w:rsidR="00DD722D" w:rsidRPr="00DD722D" w:rsidRDefault="00DD722D" w:rsidP="00284F04">
            <w:pPr>
              <w:rPr>
                <w:rFonts w:ascii="Arial" w:hAnsi="Arial" w:cs="Arial"/>
                <w:sz w:val="18"/>
                <w:szCs w:val="18"/>
                <w:lang w:val="en-US"/>
              </w:rPr>
            </w:pPr>
            <w:r>
              <w:rPr>
                <w:rFonts w:ascii="Arial" w:hAnsi="Arial" w:cs="Arial"/>
                <w:sz w:val="18"/>
                <w:szCs w:val="18"/>
                <w:lang w:val="en-US"/>
              </w:rPr>
              <w:t>7.8</w:t>
            </w:r>
          </w:p>
        </w:tc>
        <w:tc>
          <w:tcPr>
            <w:tcW w:w="9049" w:type="dxa"/>
            <w:gridSpan w:val="7"/>
            <w:tcBorders>
              <w:top w:val="nil"/>
              <w:left w:val="nil"/>
              <w:bottom w:val="nil"/>
              <w:right w:val="nil"/>
            </w:tcBorders>
          </w:tcPr>
          <w:p w14:paraId="46EA0B6D" w14:textId="67F27600" w:rsidR="00DD722D" w:rsidRPr="00DD722D" w:rsidRDefault="00DD722D" w:rsidP="00DD722D">
            <w:pPr>
              <w:rPr>
                <w:rFonts w:ascii="Arial" w:hAnsi="Arial" w:cs="Arial"/>
                <w:bCs/>
                <w:sz w:val="18"/>
                <w:szCs w:val="18"/>
              </w:rPr>
            </w:pPr>
            <w:r w:rsidRPr="00DD722D">
              <w:rPr>
                <w:rFonts w:ascii="Arial" w:hAnsi="Arial" w:cs="Arial"/>
                <w:bCs/>
                <w:sz w:val="18"/>
                <w:szCs w:val="18"/>
              </w:rPr>
              <w:t>Η επιλογή του/των υποψηφίου/</w:t>
            </w:r>
            <w:proofErr w:type="spellStart"/>
            <w:r w:rsidRPr="00DD722D">
              <w:rPr>
                <w:rFonts w:ascii="Arial" w:hAnsi="Arial" w:cs="Arial"/>
                <w:bCs/>
                <w:sz w:val="18"/>
                <w:szCs w:val="18"/>
              </w:rPr>
              <w:t>ιων</w:t>
            </w:r>
            <w:proofErr w:type="spellEnd"/>
            <w:r w:rsidRPr="00DD722D">
              <w:rPr>
                <w:rFonts w:ascii="Arial" w:hAnsi="Arial" w:cs="Arial"/>
                <w:bCs/>
                <w:sz w:val="18"/>
                <w:szCs w:val="18"/>
              </w:rPr>
              <w:t xml:space="preserve"> στον/</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οποίο/</w:t>
            </w:r>
            <w:proofErr w:type="spellStart"/>
            <w:r w:rsidRPr="00DD722D">
              <w:rPr>
                <w:rFonts w:ascii="Arial" w:hAnsi="Arial" w:cs="Arial"/>
                <w:bCs/>
                <w:sz w:val="18"/>
                <w:szCs w:val="18"/>
              </w:rPr>
              <w:t>ους</w:t>
            </w:r>
            <w:proofErr w:type="spellEnd"/>
            <w:r w:rsidRPr="00DD722D">
              <w:rPr>
                <w:rFonts w:ascii="Arial" w:hAnsi="Arial" w:cs="Arial"/>
                <w:bCs/>
                <w:sz w:val="18"/>
                <w:szCs w:val="18"/>
              </w:rPr>
              <w:t xml:space="preserve"> θα προσφερθεί διορισμός θα γίνει με βάση τα αποτελέσματα στη γραπτή εξέταση, τα αποτελέσματα στην προφορική εξέταση, τα άλλα ακαδημαϊκά προσόντα, την πείρα που είναι σχετική με τα καθήκοντα της θέσης και την αξιολόγηση από την Δημοτική Γραμματέα με βάση  τον περί Αξιολόγησης Υποψηφίων για Διορισμό στη Δημόσια Υπηρεσία Νόμο του 1998. </w:t>
            </w:r>
          </w:p>
        </w:tc>
      </w:tr>
      <w:tr w:rsidR="005D1E71" w:rsidRPr="00BE03F2" w14:paraId="627A4D24" w14:textId="77777777" w:rsidTr="000A7B0B">
        <w:trPr>
          <w:gridAfter w:val="1"/>
          <w:wAfter w:w="14" w:type="dxa"/>
        </w:trPr>
        <w:tc>
          <w:tcPr>
            <w:tcW w:w="397" w:type="dxa"/>
            <w:tcBorders>
              <w:top w:val="nil"/>
              <w:left w:val="nil"/>
              <w:bottom w:val="nil"/>
              <w:right w:val="nil"/>
            </w:tcBorders>
          </w:tcPr>
          <w:p w14:paraId="78313DBC"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141A4312" w14:textId="2EA10DED" w:rsidR="00DD722D" w:rsidRPr="00DD722D" w:rsidRDefault="00DD722D" w:rsidP="00284F04">
            <w:pPr>
              <w:rPr>
                <w:rFonts w:ascii="Arial" w:hAnsi="Arial" w:cs="Arial"/>
                <w:sz w:val="18"/>
                <w:szCs w:val="18"/>
                <w:lang w:val="en-US"/>
              </w:rPr>
            </w:pPr>
            <w:r>
              <w:rPr>
                <w:rFonts w:ascii="Arial" w:hAnsi="Arial" w:cs="Arial"/>
                <w:sz w:val="18"/>
                <w:szCs w:val="18"/>
                <w:lang w:val="en-US"/>
              </w:rPr>
              <w:t>7.9</w:t>
            </w:r>
          </w:p>
        </w:tc>
        <w:tc>
          <w:tcPr>
            <w:tcW w:w="9049" w:type="dxa"/>
            <w:gridSpan w:val="7"/>
            <w:tcBorders>
              <w:top w:val="nil"/>
              <w:left w:val="nil"/>
              <w:bottom w:val="nil"/>
              <w:right w:val="nil"/>
            </w:tcBorders>
          </w:tcPr>
          <w:p w14:paraId="4E8BC10F" w14:textId="5773C51D" w:rsidR="00DD722D" w:rsidRPr="00BE03F2" w:rsidRDefault="00DD722D" w:rsidP="00284F04">
            <w:pPr>
              <w:rPr>
                <w:rFonts w:ascii="Arial" w:hAnsi="Arial" w:cs="Arial"/>
                <w:bCs/>
                <w:sz w:val="18"/>
                <w:szCs w:val="18"/>
              </w:rPr>
            </w:pPr>
            <w:r w:rsidRPr="00C41A1E">
              <w:rPr>
                <w:rFonts w:ascii="Arial" w:hAnsi="Arial" w:cs="Arial"/>
                <w:bCs/>
                <w:sz w:val="18"/>
                <w:szCs w:val="18"/>
              </w:rPr>
              <w:t>Με την ολοκλήρωση της διαδικασίας βαθμολογικής αξιολόγησης θα καταρτιστεί πίνακας όπου θα αναγράφονται οι υποψήφιοι κατά σειρά συνολικών μονάδων τις οποίες ο καθένας από αυτούς συγκέντρωσε επί του συνόλου της βαθμολογίας των κριτηρίων που αναφέρονται ανωτέρω. Ο πίνακας θα καταρτιστεί κατά τρόπο που πρώτος στη σειρά κατάταξης να είναι ο υποψήφιος με το μεγαλύτερο αριθμό συνολικών μονάδων</w:t>
            </w:r>
          </w:p>
        </w:tc>
      </w:tr>
      <w:tr w:rsidR="005D1E71" w:rsidRPr="00BE03F2" w14:paraId="75D2FEA7" w14:textId="77777777" w:rsidTr="000A7B0B">
        <w:trPr>
          <w:gridAfter w:val="1"/>
          <w:wAfter w:w="14" w:type="dxa"/>
        </w:trPr>
        <w:tc>
          <w:tcPr>
            <w:tcW w:w="397" w:type="dxa"/>
            <w:tcBorders>
              <w:top w:val="nil"/>
              <w:left w:val="nil"/>
              <w:bottom w:val="nil"/>
              <w:right w:val="nil"/>
            </w:tcBorders>
          </w:tcPr>
          <w:p w14:paraId="08EE3F1D"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36F7F7A1" w14:textId="33938AE4" w:rsidR="00DD722D" w:rsidRPr="00DD722D" w:rsidRDefault="00DD722D" w:rsidP="00284F04">
            <w:pPr>
              <w:rPr>
                <w:rFonts w:ascii="Arial" w:hAnsi="Arial" w:cs="Arial"/>
                <w:sz w:val="18"/>
                <w:szCs w:val="18"/>
                <w:lang w:val="en-US"/>
              </w:rPr>
            </w:pPr>
            <w:r>
              <w:rPr>
                <w:rFonts w:ascii="Arial" w:hAnsi="Arial" w:cs="Arial"/>
                <w:sz w:val="18"/>
                <w:szCs w:val="18"/>
                <w:lang w:val="en-US"/>
              </w:rPr>
              <w:t>7.10</w:t>
            </w:r>
          </w:p>
        </w:tc>
        <w:tc>
          <w:tcPr>
            <w:tcW w:w="9049" w:type="dxa"/>
            <w:gridSpan w:val="7"/>
            <w:tcBorders>
              <w:top w:val="nil"/>
              <w:left w:val="nil"/>
              <w:bottom w:val="nil"/>
              <w:right w:val="nil"/>
            </w:tcBorders>
          </w:tcPr>
          <w:p w14:paraId="61E3A8E3" w14:textId="6ECB0DA1"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Με βάση την απόφαση του Δημοτικού Συμβουλίου ημερομηνίας 10/09/2025 η βαρύτητα που αποδίδεται στο καθένα από τα κριτήρια επιλογής υποψηφίων που ορίζει ο Νόμος είναι ως ακολούθως: </w:t>
            </w:r>
          </w:p>
        </w:tc>
      </w:tr>
      <w:tr w:rsidR="005D1E71" w:rsidRPr="00BE03F2" w14:paraId="45638B31" w14:textId="77777777" w:rsidTr="000A7B0B">
        <w:trPr>
          <w:gridAfter w:val="3"/>
          <w:wAfter w:w="41" w:type="dxa"/>
        </w:trPr>
        <w:tc>
          <w:tcPr>
            <w:tcW w:w="397" w:type="dxa"/>
            <w:tcBorders>
              <w:top w:val="nil"/>
              <w:left w:val="nil"/>
              <w:bottom w:val="nil"/>
              <w:right w:val="nil"/>
            </w:tcBorders>
          </w:tcPr>
          <w:p w14:paraId="3A8045FA"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660964A8"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4E45E1F8"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4"/>
            <w:tcBorders>
              <w:top w:val="nil"/>
              <w:left w:val="nil"/>
              <w:bottom w:val="nil"/>
              <w:right w:val="nil"/>
            </w:tcBorders>
          </w:tcPr>
          <w:p w14:paraId="11675CE6" w14:textId="5BBCC215" w:rsidR="00DD722D" w:rsidRPr="00BE03F2" w:rsidRDefault="00DD722D" w:rsidP="00DD722D">
            <w:pPr>
              <w:rPr>
                <w:rFonts w:ascii="Arial" w:hAnsi="Arial" w:cs="Arial"/>
                <w:bCs/>
                <w:sz w:val="18"/>
                <w:szCs w:val="18"/>
              </w:rPr>
            </w:pPr>
            <w:r w:rsidRPr="00DD722D">
              <w:rPr>
                <w:rFonts w:ascii="Arial" w:hAnsi="Arial" w:cs="Arial"/>
                <w:bCs/>
                <w:sz w:val="18"/>
                <w:szCs w:val="18"/>
              </w:rPr>
              <w:t xml:space="preserve">Αποτελέσματα γραπτής εξέτασης (Νέα Ελληνικά, Ειδικό Θέμα, Αγγλικά): σύνολο μονάδων, με ανώτατο όριο τις 100 μονάδες. </w:t>
            </w:r>
          </w:p>
        </w:tc>
      </w:tr>
      <w:tr w:rsidR="005D1E71" w:rsidRPr="00BE03F2" w14:paraId="3D7AB63F" w14:textId="77777777" w:rsidTr="000A7B0B">
        <w:trPr>
          <w:gridAfter w:val="3"/>
          <w:wAfter w:w="41" w:type="dxa"/>
        </w:trPr>
        <w:tc>
          <w:tcPr>
            <w:tcW w:w="397" w:type="dxa"/>
            <w:tcBorders>
              <w:top w:val="nil"/>
              <w:left w:val="nil"/>
              <w:bottom w:val="nil"/>
              <w:right w:val="nil"/>
            </w:tcBorders>
          </w:tcPr>
          <w:p w14:paraId="3551F826" w14:textId="77777777" w:rsidR="00DD722D" w:rsidRPr="00F46E4D" w:rsidRDefault="00DD722D" w:rsidP="00284F04">
            <w:pPr>
              <w:jc w:val="center"/>
              <w:rPr>
                <w:rFonts w:ascii="Arial" w:hAnsi="Arial" w:cs="Arial"/>
                <w:iCs/>
                <w:sz w:val="18"/>
                <w:szCs w:val="18"/>
              </w:rPr>
            </w:pPr>
          </w:p>
        </w:tc>
        <w:tc>
          <w:tcPr>
            <w:tcW w:w="591" w:type="dxa"/>
            <w:tcBorders>
              <w:top w:val="nil"/>
              <w:left w:val="nil"/>
              <w:bottom w:val="nil"/>
              <w:right w:val="nil"/>
            </w:tcBorders>
          </w:tcPr>
          <w:p w14:paraId="24A9A9B7" w14:textId="77777777" w:rsidR="00DD722D" w:rsidRPr="00DD722D" w:rsidRDefault="00DD722D" w:rsidP="00284F04">
            <w:pPr>
              <w:rPr>
                <w:rFonts w:ascii="Arial" w:hAnsi="Arial" w:cs="Arial"/>
                <w:sz w:val="18"/>
                <w:szCs w:val="18"/>
              </w:rPr>
            </w:pPr>
          </w:p>
        </w:tc>
        <w:tc>
          <w:tcPr>
            <w:tcW w:w="484" w:type="dxa"/>
            <w:tcBorders>
              <w:top w:val="nil"/>
              <w:left w:val="nil"/>
              <w:bottom w:val="nil"/>
              <w:right w:val="nil"/>
            </w:tcBorders>
          </w:tcPr>
          <w:p w14:paraId="1BE09824" w14:textId="77777777" w:rsidR="00DD722D" w:rsidRPr="00DD722D" w:rsidRDefault="00DD722D" w:rsidP="00E51153">
            <w:pPr>
              <w:pStyle w:val="ListParagraph"/>
              <w:numPr>
                <w:ilvl w:val="0"/>
                <w:numId w:val="20"/>
              </w:numPr>
              <w:ind w:hanging="538"/>
              <w:jc w:val="left"/>
              <w:rPr>
                <w:rFonts w:ascii="Arial" w:hAnsi="Arial" w:cs="Arial"/>
                <w:bCs/>
                <w:sz w:val="18"/>
                <w:szCs w:val="18"/>
              </w:rPr>
            </w:pPr>
          </w:p>
        </w:tc>
        <w:tc>
          <w:tcPr>
            <w:tcW w:w="8538" w:type="dxa"/>
            <w:gridSpan w:val="4"/>
            <w:tcBorders>
              <w:top w:val="nil"/>
              <w:left w:val="nil"/>
              <w:bottom w:val="nil"/>
              <w:right w:val="nil"/>
            </w:tcBorders>
          </w:tcPr>
          <w:p w14:paraId="12395B92" w14:textId="3207D812" w:rsidR="00DD722D" w:rsidRPr="00DD722D" w:rsidRDefault="00DD722D" w:rsidP="00DD722D">
            <w:pPr>
              <w:rPr>
                <w:rFonts w:ascii="Arial" w:hAnsi="Arial" w:cs="Arial"/>
                <w:bCs/>
                <w:sz w:val="18"/>
                <w:szCs w:val="18"/>
              </w:rPr>
            </w:pPr>
            <w:r w:rsidRPr="00DD722D">
              <w:rPr>
                <w:rFonts w:ascii="Arial" w:hAnsi="Arial" w:cs="Arial"/>
                <w:bCs/>
                <w:sz w:val="18"/>
                <w:szCs w:val="18"/>
              </w:rPr>
              <w:t xml:space="preserve">Αποτελέσματα προφορικής εξέτασης: 0 έως 20 μονάδες </w:t>
            </w:r>
          </w:p>
        </w:tc>
      </w:tr>
      <w:tr w:rsidR="005D1E71" w:rsidRPr="00BE03F2" w14:paraId="50D0E801" w14:textId="77777777" w:rsidTr="000A7B0B">
        <w:trPr>
          <w:gridAfter w:val="3"/>
          <w:wAfter w:w="41" w:type="dxa"/>
        </w:trPr>
        <w:tc>
          <w:tcPr>
            <w:tcW w:w="397" w:type="dxa"/>
            <w:tcBorders>
              <w:top w:val="nil"/>
              <w:left w:val="nil"/>
              <w:bottom w:val="nil"/>
              <w:right w:val="nil"/>
            </w:tcBorders>
          </w:tcPr>
          <w:p w14:paraId="3A5E7C7A"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55DA3919"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2FCD59B0" w14:textId="77777777" w:rsidR="005D1E71" w:rsidRPr="00DD722D" w:rsidRDefault="005D1E71" w:rsidP="00E51153">
            <w:pPr>
              <w:pStyle w:val="ListParagraph"/>
              <w:numPr>
                <w:ilvl w:val="0"/>
                <w:numId w:val="20"/>
              </w:numPr>
              <w:ind w:hanging="538"/>
              <w:jc w:val="left"/>
              <w:rPr>
                <w:rFonts w:ascii="Arial" w:hAnsi="Arial" w:cs="Arial"/>
                <w:bCs/>
                <w:sz w:val="18"/>
                <w:szCs w:val="18"/>
              </w:rPr>
            </w:pPr>
          </w:p>
        </w:tc>
        <w:tc>
          <w:tcPr>
            <w:tcW w:w="8538" w:type="dxa"/>
            <w:gridSpan w:val="4"/>
            <w:tcBorders>
              <w:top w:val="nil"/>
              <w:left w:val="nil"/>
              <w:bottom w:val="nil"/>
              <w:right w:val="nil"/>
            </w:tcBorders>
          </w:tcPr>
          <w:p w14:paraId="691D3B27" w14:textId="77777777" w:rsidR="006C123D" w:rsidRDefault="005D1E71" w:rsidP="006C123D">
            <w:pPr>
              <w:rPr>
                <w:rFonts w:ascii="Arial" w:hAnsi="Arial" w:cs="Arial"/>
                <w:bCs/>
                <w:sz w:val="18"/>
                <w:szCs w:val="18"/>
              </w:rPr>
            </w:pPr>
            <w:r w:rsidRPr="00DD722D">
              <w:rPr>
                <w:rFonts w:ascii="Arial" w:hAnsi="Arial" w:cs="Arial"/>
                <w:bCs/>
                <w:sz w:val="18"/>
                <w:szCs w:val="18"/>
              </w:rPr>
              <w:t>Άλλα ακαδημαϊκά προσόντα: 0 έως 3 μονάδες ως εξής:</w:t>
            </w:r>
          </w:p>
          <w:p w14:paraId="73F67419" w14:textId="5CF3DD97" w:rsidR="006C123D" w:rsidRPr="006C123D" w:rsidRDefault="006C123D" w:rsidP="006C123D">
            <w:pPr>
              <w:rPr>
                <w:rFonts w:ascii="Arial" w:hAnsi="Arial" w:cs="Arial"/>
                <w:bCs/>
                <w:sz w:val="18"/>
                <w:szCs w:val="18"/>
              </w:rPr>
            </w:pPr>
            <w:r w:rsidRPr="006C123D">
              <w:rPr>
                <w:rFonts w:ascii="Arial" w:hAnsi="Arial" w:cs="Arial"/>
                <w:bCs/>
                <w:sz w:val="18"/>
                <w:szCs w:val="18"/>
              </w:rPr>
              <w:t>-</w:t>
            </w:r>
            <w:r>
              <w:rPr>
                <w:rFonts w:ascii="Arial" w:hAnsi="Arial" w:cs="Arial"/>
                <w:bCs/>
                <w:sz w:val="18"/>
                <w:szCs w:val="18"/>
              </w:rPr>
              <w:t xml:space="preserve"> </w:t>
            </w:r>
            <w:r w:rsidRPr="006C123D">
              <w:rPr>
                <w:rFonts w:ascii="Arial" w:hAnsi="Arial" w:cs="Arial"/>
                <w:bCs/>
                <w:sz w:val="18"/>
                <w:szCs w:val="18"/>
              </w:rPr>
              <w:t>Πανεπιστημιακό δίπλωμα ή τίτλος ή ισότιμο προσόν σε οποιοδήποτε θέμα: 1 μονάδα</w:t>
            </w:r>
          </w:p>
        </w:tc>
      </w:tr>
      <w:tr w:rsidR="005D1E71" w:rsidRPr="00BE03F2" w14:paraId="59D17073" w14:textId="77777777" w:rsidTr="000A7B0B">
        <w:trPr>
          <w:gridAfter w:val="3"/>
          <w:wAfter w:w="41" w:type="dxa"/>
        </w:trPr>
        <w:tc>
          <w:tcPr>
            <w:tcW w:w="397" w:type="dxa"/>
            <w:tcBorders>
              <w:top w:val="nil"/>
              <w:left w:val="nil"/>
              <w:bottom w:val="nil"/>
              <w:right w:val="nil"/>
            </w:tcBorders>
          </w:tcPr>
          <w:p w14:paraId="6E6D2DE6" w14:textId="77777777" w:rsidR="005D1E71" w:rsidRPr="00F46E4D" w:rsidRDefault="005D1E71" w:rsidP="00284F04">
            <w:pPr>
              <w:jc w:val="center"/>
              <w:rPr>
                <w:rFonts w:ascii="Arial" w:hAnsi="Arial" w:cs="Arial"/>
                <w:iCs/>
                <w:sz w:val="18"/>
                <w:szCs w:val="18"/>
              </w:rPr>
            </w:pPr>
          </w:p>
        </w:tc>
        <w:tc>
          <w:tcPr>
            <w:tcW w:w="591" w:type="dxa"/>
            <w:tcBorders>
              <w:top w:val="nil"/>
              <w:left w:val="nil"/>
              <w:bottom w:val="nil"/>
              <w:right w:val="nil"/>
            </w:tcBorders>
          </w:tcPr>
          <w:p w14:paraId="6D86D374" w14:textId="77777777" w:rsidR="005D1E71" w:rsidRPr="00DD722D" w:rsidRDefault="005D1E71" w:rsidP="00284F04">
            <w:pPr>
              <w:rPr>
                <w:rFonts w:ascii="Arial" w:hAnsi="Arial" w:cs="Arial"/>
                <w:sz w:val="18"/>
                <w:szCs w:val="18"/>
              </w:rPr>
            </w:pPr>
          </w:p>
        </w:tc>
        <w:tc>
          <w:tcPr>
            <w:tcW w:w="484" w:type="dxa"/>
            <w:tcBorders>
              <w:top w:val="nil"/>
              <w:left w:val="nil"/>
              <w:bottom w:val="nil"/>
              <w:right w:val="nil"/>
            </w:tcBorders>
          </w:tcPr>
          <w:p w14:paraId="686AEF91" w14:textId="77777777" w:rsidR="005D1E71" w:rsidRPr="005D1E71" w:rsidRDefault="005D1E71" w:rsidP="00E51153">
            <w:pPr>
              <w:ind w:left="360" w:hanging="538"/>
              <w:jc w:val="left"/>
              <w:rPr>
                <w:rFonts w:ascii="Arial" w:hAnsi="Arial" w:cs="Arial"/>
                <w:bCs/>
                <w:sz w:val="18"/>
                <w:szCs w:val="18"/>
              </w:rPr>
            </w:pPr>
          </w:p>
        </w:tc>
        <w:tc>
          <w:tcPr>
            <w:tcW w:w="8538" w:type="dxa"/>
            <w:gridSpan w:val="4"/>
            <w:tcBorders>
              <w:top w:val="nil"/>
              <w:left w:val="nil"/>
              <w:bottom w:val="nil"/>
              <w:right w:val="nil"/>
            </w:tcBorders>
          </w:tcPr>
          <w:p w14:paraId="18DFC70E" w14:textId="3FB86489" w:rsidR="005D1E71" w:rsidRP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Μεταπτυχιακό δίπλωμα επιπέδου </w:t>
            </w:r>
            <w:r w:rsidRPr="005D1E71">
              <w:rPr>
                <w:rFonts w:ascii="Arial" w:hAnsi="Arial" w:cs="Arial"/>
                <w:bCs/>
                <w:sz w:val="18"/>
                <w:szCs w:val="18"/>
                <w:lang w:val="en-US"/>
              </w:rPr>
              <w:t>Master</w:t>
            </w:r>
            <w:r w:rsidRPr="005D1E71">
              <w:rPr>
                <w:rFonts w:ascii="Arial" w:hAnsi="Arial" w:cs="Arial"/>
                <w:bCs/>
                <w:sz w:val="18"/>
                <w:szCs w:val="18"/>
              </w:rPr>
              <w:t xml:space="preserve"> που αποκτήθηκε μέσω προγράμματος διάρκειας τουλάχιστον 12 μηνών σε οποιοδήποτε θέμα: 2 μονάδες </w:t>
            </w:r>
          </w:p>
          <w:p w14:paraId="69757334" w14:textId="04E4A615" w:rsidR="005D1E71" w:rsidRPr="005D1E71" w:rsidRDefault="005D1E71" w:rsidP="005D1E71">
            <w:pPr>
              <w:pStyle w:val="ListParagraph"/>
              <w:numPr>
                <w:ilvl w:val="0"/>
                <w:numId w:val="21"/>
              </w:numPr>
              <w:ind w:left="179" w:hanging="142"/>
              <w:rPr>
                <w:rFonts w:ascii="Arial" w:hAnsi="Arial" w:cs="Arial"/>
                <w:bCs/>
                <w:sz w:val="18"/>
                <w:szCs w:val="18"/>
              </w:rPr>
            </w:pPr>
            <w:r w:rsidRPr="005D1E71">
              <w:rPr>
                <w:rFonts w:ascii="Arial" w:hAnsi="Arial" w:cs="Arial"/>
                <w:bCs/>
                <w:sz w:val="18"/>
                <w:szCs w:val="18"/>
              </w:rPr>
              <w:t xml:space="preserve">Διδακτορικός τίτλος  σε οποιοδήποτε θέμα: 3 μονάδες </w:t>
            </w:r>
          </w:p>
        </w:tc>
      </w:tr>
      <w:tr w:rsidR="00E51153" w:rsidRPr="00BE03F2" w14:paraId="5039FBAD" w14:textId="77777777" w:rsidTr="00E51153">
        <w:trPr>
          <w:gridAfter w:val="3"/>
          <w:wAfter w:w="41" w:type="dxa"/>
        </w:trPr>
        <w:tc>
          <w:tcPr>
            <w:tcW w:w="397" w:type="dxa"/>
            <w:tcBorders>
              <w:top w:val="nil"/>
              <w:left w:val="nil"/>
              <w:bottom w:val="nil"/>
              <w:right w:val="nil"/>
            </w:tcBorders>
          </w:tcPr>
          <w:p w14:paraId="4810A95F" w14:textId="77777777" w:rsidR="00E51153" w:rsidRPr="00F46E4D" w:rsidRDefault="00E51153" w:rsidP="00284F04">
            <w:pPr>
              <w:jc w:val="center"/>
              <w:rPr>
                <w:rFonts w:ascii="Arial" w:hAnsi="Arial" w:cs="Arial"/>
                <w:iCs/>
                <w:sz w:val="18"/>
                <w:szCs w:val="18"/>
              </w:rPr>
            </w:pPr>
          </w:p>
        </w:tc>
        <w:tc>
          <w:tcPr>
            <w:tcW w:w="1730" w:type="dxa"/>
            <w:gridSpan w:val="4"/>
            <w:vMerge w:val="restart"/>
            <w:tcBorders>
              <w:top w:val="nil"/>
              <w:left w:val="nil"/>
              <w:right w:val="nil"/>
            </w:tcBorders>
          </w:tcPr>
          <w:p w14:paraId="278501E2" w14:textId="7C73E7E9" w:rsidR="00E51153" w:rsidRPr="005D1E71" w:rsidRDefault="00E51153" w:rsidP="005D1E71">
            <w:pPr>
              <w:ind w:left="360" w:hanging="538"/>
              <w:jc w:val="center"/>
              <w:rPr>
                <w:rFonts w:ascii="Arial" w:hAnsi="Arial" w:cs="Arial"/>
                <w:bCs/>
                <w:sz w:val="18"/>
                <w:szCs w:val="18"/>
              </w:rPr>
            </w:pPr>
            <w:r w:rsidRPr="002C6E9A">
              <w:rPr>
                <w:rFonts w:ascii="Arial" w:hAnsi="Arial" w:cs="Arial"/>
                <w:bCs/>
                <w:sz w:val="18"/>
                <w:szCs w:val="18"/>
              </w:rPr>
              <w:t xml:space="preserve">             </w:t>
            </w:r>
            <w:r w:rsidRPr="00C41A1E">
              <w:rPr>
                <w:rFonts w:ascii="Arial" w:hAnsi="Arial" w:cs="Arial"/>
                <w:bCs/>
                <w:sz w:val="18"/>
                <w:szCs w:val="18"/>
              </w:rPr>
              <w:t>Σημειώσεις:</w:t>
            </w:r>
          </w:p>
          <w:p w14:paraId="4E388920" w14:textId="23AF5FB1" w:rsidR="00E51153" w:rsidRPr="00093C8D" w:rsidRDefault="00E51153" w:rsidP="00093C8D">
            <w:pPr>
              <w:rPr>
                <w:rFonts w:ascii="Arial" w:hAnsi="Arial" w:cs="Arial"/>
                <w:bCs/>
                <w:sz w:val="18"/>
                <w:szCs w:val="18"/>
              </w:rPr>
            </w:pPr>
          </w:p>
        </w:tc>
        <w:tc>
          <w:tcPr>
            <w:tcW w:w="7883" w:type="dxa"/>
            <w:gridSpan w:val="2"/>
            <w:tcBorders>
              <w:top w:val="nil"/>
              <w:left w:val="nil"/>
              <w:bottom w:val="nil"/>
              <w:right w:val="nil"/>
            </w:tcBorders>
          </w:tcPr>
          <w:p w14:paraId="4DBC69F7" w14:textId="15B11AA5"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Για σκοπούς βαθμολόγησης του παρόντος κριτηρίου, δεν λαμβάνεται υπόψη το ακαδημαϊκό προσόν μέσω του οποίου πληρείται το απαιτούμενο προσόν σπουδών.</w:t>
            </w:r>
          </w:p>
        </w:tc>
      </w:tr>
      <w:tr w:rsidR="00E51153" w:rsidRPr="00BE03F2" w14:paraId="0299B6B0" w14:textId="77777777" w:rsidTr="00E51153">
        <w:trPr>
          <w:gridAfter w:val="3"/>
          <w:wAfter w:w="41" w:type="dxa"/>
        </w:trPr>
        <w:tc>
          <w:tcPr>
            <w:tcW w:w="397" w:type="dxa"/>
            <w:tcBorders>
              <w:top w:val="nil"/>
              <w:left w:val="nil"/>
              <w:bottom w:val="nil"/>
              <w:right w:val="nil"/>
            </w:tcBorders>
          </w:tcPr>
          <w:p w14:paraId="19F93B89" w14:textId="77777777" w:rsidR="00E51153" w:rsidRPr="00F46E4D" w:rsidRDefault="00E51153" w:rsidP="00284F04">
            <w:pPr>
              <w:jc w:val="center"/>
              <w:rPr>
                <w:rFonts w:ascii="Arial" w:hAnsi="Arial" w:cs="Arial"/>
                <w:iCs/>
                <w:sz w:val="18"/>
                <w:szCs w:val="18"/>
              </w:rPr>
            </w:pPr>
          </w:p>
        </w:tc>
        <w:tc>
          <w:tcPr>
            <w:tcW w:w="1730" w:type="dxa"/>
            <w:gridSpan w:val="4"/>
            <w:vMerge/>
            <w:tcBorders>
              <w:left w:val="nil"/>
              <w:bottom w:val="nil"/>
              <w:right w:val="nil"/>
            </w:tcBorders>
          </w:tcPr>
          <w:p w14:paraId="51CF6609" w14:textId="49A95810" w:rsidR="00E51153" w:rsidRPr="00093C8D" w:rsidRDefault="00E51153" w:rsidP="00093C8D">
            <w:pPr>
              <w:rPr>
                <w:rFonts w:ascii="Arial" w:hAnsi="Arial" w:cs="Arial"/>
                <w:bCs/>
                <w:sz w:val="18"/>
                <w:szCs w:val="18"/>
              </w:rPr>
            </w:pPr>
          </w:p>
        </w:tc>
        <w:tc>
          <w:tcPr>
            <w:tcW w:w="7883" w:type="dxa"/>
            <w:gridSpan w:val="2"/>
            <w:tcBorders>
              <w:top w:val="nil"/>
              <w:left w:val="nil"/>
              <w:bottom w:val="nil"/>
              <w:right w:val="nil"/>
            </w:tcBorders>
          </w:tcPr>
          <w:p w14:paraId="1C8A598A" w14:textId="6D4739E9" w:rsidR="00E51153" w:rsidRPr="00E51153" w:rsidRDefault="00E51153" w:rsidP="00E51153">
            <w:pPr>
              <w:pStyle w:val="ListParagraph"/>
              <w:numPr>
                <w:ilvl w:val="0"/>
                <w:numId w:val="22"/>
              </w:numPr>
              <w:ind w:left="317" w:hanging="317"/>
              <w:rPr>
                <w:rFonts w:ascii="Arial" w:hAnsi="Arial" w:cs="Arial"/>
                <w:bCs/>
                <w:sz w:val="18"/>
                <w:szCs w:val="18"/>
              </w:rPr>
            </w:pPr>
            <w:r w:rsidRPr="00E51153">
              <w:rPr>
                <w:rFonts w:ascii="Arial" w:hAnsi="Arial" w:cs="Arial"/>
                <w:bCs/>
                <w:sz w:val="18"/>
                <w:szCs w:val="18"/>
              </w:rPr>
              <w:t>Το σύνολο των μονάδων που μπορούν να απονεμηθούν σε ένα υποψήφιο δεν υπερβαίνει τις τρεις.</w:t>
            </w:r>
          </w:p>
        </w:tc>
      </w:tr>
      <w:tr w:rsidR="002D45B2" w:rsidRPr="00BE03F2" w14:paraId="671D4D54" w14:textId="77777777" w:rsidTr="000A7B0B">
        <w:trPr>
          <w:gridAfter w:val="3"/>
          <w:wAfter w:w="41" w:type="dxa"/>
        </w:trPr>
        <w:tc>
          <w:tcPr>
            <w:tcW w:w="397" w:type="dxa"/>
            <w:tcBorders>
              <w:top w:val="nil"/>
              <w:left w:val="nil"/>
              <w:bottom w:val="nil"/>
              <w:right w:val="nil"/>
            </w:tcBorders>
          </w:tcPr>
          <w:p w14:paraId="4EDB037A" w14:textId="77777777" w:rsidR="002D45B2" w:rsidRPr="00F46E4D" w:rsidRDefault="002D45B2" w:rsidP="002D45B2">
            <w:pPr>
              <w:jc w:val="center"/>
              <w:rPr>
                <w:rFonts w:ascii="Arial" w:hAnsi="Arial" w:cs="Arial"/>
                <w:iCs/>
                <w:sz w:val="18"/>
                <w:szCs w:val="18"/>
              </w:rPr>
            </w:pPr>
          </w:p>
        </w:tc>
        <w:tc>
          <w:tcPr>
            <w:tcW w:w="591" w:type="dxa"/>
            <w:tcBorders>
              <w:top w:val="nil"/>
              <w:left w:val="nil"/>
              <w:bottom w:val="nil"/>
              <w:right w:val="nil"/>
            </w:tcBorders>
          </w:tcPr>
          <w:p w14:paraId="4321436D" w14:textId="77777777" w:rsidR="002D45B2" w:rsidRPr="00DD722D" w:rsidRDefault="002D45B2" w:rsidP="002D45B2">
            <w:pPr>
              <w:rPr>
                <w:rFonts w:ascii="Arial" w:hAnsi="Arial" w:cs="Arial"/>
                <w:sz w:val="18"/>
                <w:szCs w:val="18"/>
              </w:rPr>
            </w:pPr>
          </w:p>
        </w:tc>
        <w:tc>
          <w:tcPr>
            <w:tcW w:w="484" w:type="dxa"/>
            <w:tcBorders>
              <w:top w:val="nil"/>
              <w:left w:val="nil"/>
              <w:bottom w:val="nil"/>
              <w:right w:val="nil"/>
            </w:tcBorders>
          </w:tcPr>
          <w:p w14:paraId="6E2479D9" w14:textId="42D39D17" w:rsidR="002D45B2" w:rsidRPr="00C41A1E" w:rsidRDefault="002D45B2" w:rsidP="002D45B2">
            <w:pPr>
              <w:ind w:left="360" w:hanging="538"/>
              <w:jc w:val="center"/>
              <w:rPr>
                <w:rFonts w:ascii="Arial" w:hAnsi="Arial" w:cs="Arial"/>
                <w:bCs/>
                <w:sz w:val="18"/>
                <w:szCs w:val="18"/>
                <w:lang w:val="en-US"/>
              </w:rPr>
            </w:pPr>
            <w:r w:rsidRPr="00C41A1E">
              <w:rPr>
                <w:rFonts w:ascii="Arial" w:hAnsi="Arial" w:cs="Arial"/>
                <w:bCs/>
                <w:sz w:val="18"/>
                <w:szCs w:val="18"/>
                <w:lang w:val="en-US"/>
              </w:rPr>
              <w:t>iv</w:t>
            </w:r>
            <w:r w:rsidRPr="00C41A1E">
              <w:rPr>
                <w:rFonts w:ascii="Arial" w:hAnsi="Arial" w:cs="Arial"/>
                <w:bCs/>
                <w:sz w:val="18"/>
                <w:szCs w:val="18"/>
              </w:rPr>
              <w:t>.</w:t>
            </w:r>
          </w:p>
        </w:tc>
        <w:tc>
          <w:tcPr>
            <w:tcW w:w="8538" w:type="dxa"/>
            <w:gridSpan w:val="4"/>
            <w:tcBorders>
              <w:top w:val="nil"/>
              <w:left w:val="nil"/>
              <w:bottom w:val="nil"/>
              <w:right w:val="nil"/>
            </w:tcBorders>
          </w:tcPr>
          <w:p w14:paraId="08635E17" w14:textId="2C63240A" w:rsidR="002B2E6B" w:rsidRPr="002C6E9A" w:rsidRDefault="002D45B2" w:rsidP="002B2E6B">
            <w:pPr>
              <w:rPr>
                <w:rFonts w:ascii="Arial" w:hAnsi="Arial" w:cs="Arial"/>
                <w:bCs/>
                <w:sz w:val="18"/>
                <w:szCs w:val="18"/>
              </w:rPr>
            </w:pPr>
            <w:r w:rsidRPr="00093C8D">
              <w:rPr>
                <w:rFonts w:ascii="Arial" w:hAnsi="Arial" w:cs="Arial"/>
                <w:bCs/>
                <w:sz w:val="18"/>
                <w:szCs w:val="18"/>
              </w:rPr>
              <w:t>Πείρα σχετική με τα καθήκοντα της θέσης:</w:t>
            </w:r>
          </w:p>
        </w:tc>
      </w:tr>
      <w:tr w:rsidR="002B2E6B" w:rsidRPr="00BE03F2" w14:paraId="6B96B17A" w14:textId="77777777" w:rsidTr="00E51153">
        <w:trPr>
          <w:gridAfter w:val="3"/>
          <w:wAfter w:w="41" w:type="dxa"/>
        </w:trPr>
        <w:tc>
          <w:tcPr>
            <w:tcW w:w="397" w:type="dxa"/>
            <w:tcBorders>
              <w:top w:val="nil"/>
              <w:left w:val="nil"/>
              <w:bottom w:val="nil"/>
              <w:right w:val="nil"/>
            </w:tcBorders>
          </w:tcPr>
          <w:p w14:paraId="136B3E90" w14:textId="77777777" w:rsidR="002B2E6B" w:rsidRPr="00F46E4D" w:rsidRDefault="002B2E6B" w:rsidP="002B2E6B">
            <w:pPr>
              <w:jc w:val="center"/>
              <w:rPr>
                <w:rFonts w:ascii="Arial" w:hAnsi="Arial" w:cs="Arial"/>
                <w:iCs/>
                <w:sz w:val="18"/>
                <w:szCs w:val="18"/>
              </w:rPr>
            </w:pPr>
            <w:bookmarkStart w:id="3" w:name="_Hlk212119949"/>
          </w:p>
        </w:tc>
        <w:tc>
          <w:tcPr>
            <w:tcW w:w="591" w:type="dxa"/>
            <w:tcBorders>
              <w:top w:val="nil"/>
              <w:left w:val="nil"/>
              <w:bottom w:val="nil"/>
              <w:right w:val="nil"/>
            </w:tcBorders>
          </w:tcPr>
          <w:p w14:paraId="144BE8BA" w14:textId="77777777" w:rsidR="002B2E6B" w:rsidRPr="00DD722D" w:rsidRDefault="002B2E6B" w:rsidP="002B2E6B">
            <w:pPr>
              <w:rPr>
                <w:rFonts w:ascii="Arial" w:hAnsi="Arial" w:cs="Arial"/>
                <w:sz w:val="18"/>
                <w:szCs w:val="18"/>
              </w:rPr>
            </w:pPr>
          </w:p>
        </w:tc>
        <w:tc>
          <w:tcPr>
            <w:tcW w:w="708" w:type="dxa"/>
            <w:gridSpan w:val="2"/>
            <w:tcBorders>
              <w:top w:val="nil"/>
              <w:left w:val="nil"/>
              <w:bottom w:val="nil"/>
              <w:right w:val="nil"/>
            </w:tcBorders>
          </w:tcPr>
          <w:p w14:paraId="721B7634"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592E6DBC"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5E9E965E"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32C29C8E"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4E9E02A1" w14:textId="77777777" w:rsidR="002B2E6B" w:rsidRDefault="002B2E6B" w:rsidP="002B2E6B">
            <w:pPr>
              <w:jc w:val="right"/>
              <w:rPr>
                <w:rFonts w:ascii="Arial" w:hAnsi="Arial" w:cs="Arial"/>
                <w:bCs/>
                <w:sz w:val="18"/>
                <w:szCs w:val="18"/>
                <w:lang w:val="en-US"/>
              </w:rPr>
            </w:pPr>
            <w:r>
              <w:rPr>
                <w:rFonts w:ascii="Arial" w:hAnsi="Arial" w:cs="Arial"/>
                <w:bCs/>
                <w:sz w:val="18"/>
                <w:szCs w:val="18"/>
                <w:lang w:val="en-US"/>
              </w:rPr>
              <w:t>-</w:t>
            </w:r>
          </w:p>
          <w:p w14:paraId="50AD8948" w14:textId="1ED7C291" w:rsidR="002B2E6B" w:rsidRPr="002B2E6B" w:rsidRDefault="002B2E6B" w:rsidP="002B2E6B">
            <w:pPr>
              <w:jc w:val="right"/>
              <w:rPr>
                <w:rFonts w:ascii="Arial" w:hAnsi="Arial" w:cs="Arial"/>
                <w:bCs/>
                <w:sz w:val="18"/>
                <w:szCs w:val="18"/>
                <w:lang w:val="en-US"/>
              </w:rPr>
            </w:pPr>
            <w:r>
              <w:rPr>
                <w:rFonts w:ascii="Arial" w:hAnsi="Arial" w:cs="Arial"/>
                <w:bCs/>
                <w:sz w:val="18"/>
                <w:szCs w:val="18"/>
                <w:lang w:val="en-US"/>
              </w:rPr>
              <w:t>-</w:t>
            </w:r>
          </w:p>
        </w:tc>
        <w:tc>
          <w:tcPr>
            <w:tcW w:w="4541" w:type="dxa"/>
            <w:gridSpan w:val="2"/>
            <w:tcBorders>
              <w:top w:val="nil"/>
              <w:left w:val="nil"/>
              <w:bottom w:val="nil"/>
              <w:right w:val="nil"/>
            </w:tcBorders>
          </w:tcPr>
          <w:p w14:paraId="2E90A2F8" w14:textId="13E8E761" w:rsidR="002B2E6B" w:rsidRPr="00C41A1E" w:rsidRDefault="002B2E6B" w:rsidP="002B2E6B">
            <w:pPr>
              <w:rPr>
                <w:rFonts w:ascii="Arial" w:hAnsi="Arial" w:cs="Arial"/>
                <w:bCs/>
                <w:sz w:val="18"/>
                <w:szCs w:val="18"/>
              </w:rPr>
            </w:pPr>
            <w:r w:rsidRPr="00C41A1E">
              <w:rPr>
                <w:rFonts w:ascii="Arial" w:hAnsi="Arial" w:cs="Arial"/>
                <w:bCs/>
                <w:sz w:val="18"/>
                <w:szCs w:val="18"/>
              </w:rPr>
              <w:t>Πείρα μέχρι 1 (ένα) χρόνο</w:t>
            </w:r>
            <w:r w:rsidRPr="00C41A1E">
              <w:rPr>
                <w:rFonts w:ascii="Arial" w:hAnsi="Arial" w:cs="Arial"/>
                <w:bCs/>
                <w:sz w:val="18"/>
                <w:szCs w:val="18"/>
              </w:rPr>
              <w:tab/>
            </w:r>
            <w:r w:rsidRPr="00C41A1E">
              <w:rPr>
                <w:rFonts w:ascii="Arial" w:hAnsi="Arial" w:cs="Arial"/>
                <w:bCs/>
                <w:sz w:val="18"/>
                <w:szCs w:val="18"/>
              </w:rPr>
              <w:tab/>
              <w:t xml:space="preserve">      </w:t>
            </w:r>
            <w:r w:rsidRPr="00C41A1E">
              <w:rPr>
                <w:rFonts w:ascii="Arial" w:hAnsi="Arial" w:cs="Arial"/>
                <w:bCs/>
                <w:sz w:val="18"/>
                <w:szCs w:val="18"/>
              </w:rPr>
              <w:tab/>
              <w:t xml:space="preserve">      </w:t>
            </w:r>
            <w:r w:rsidRPr="00093C8D">
              <w:rPr>
                <w:rFonts w:ascii="Arial" w:hAnsi="Arial" w:cs="Arial"/>
                <w:bCs/>
                <w:sz w:val="18"/>
                <w:szCs w:val="18"/>
              </w:rPr>
              <w:t xml:space="preserve">              </w:t>
            </w:r>
          </w:p>
          <w:p w14:paraId="7DC8CE1F" w14:textId="59927ED6" w:rsidR="002B2E6B" w:rsidRPr="00C41A1E" w:rsidRDefault="002B2E6B" w:rsidP="002B2E6B">
            <w:pPr>
              <w:rPr>
                <w:rFonts w:ascii="Arial" w:hAnsi="Arial" w:cs="Arial"/>
                <w:bCs/>
                <w:sz w:val="18"/>
                <w:szCs w:val="18"/>
              </w:rPr>
            </w:pPr>
            <w:r w:rsidRPr="00C41A1E">
              <w:rPr>
                <w:rFonts w:ascii="Arial" w:hAnsi="Arial" w:cs="Arial"/>
                <w:bCs/>
                <w:sz w:val="18"/>
                <w:szCs w:val="18"/>
              </w:rPr>
              <w:t>Πείρα από 1+ (ένα) μέχρι 2 (δύο) χρόνια</w:t>
            </w:r>
            <w:r w:rsidRPr="00C41A1E">
              <w:rPr>
                <w:rFonts w:ascii="Arial" w:hAnsi="Arial" w:cs="Arial"/>
                <w:bCs/>
                <w:sz w:val="18"/>
                <w:szCs w:val="18"/>
              </w:rPr>
              <w:tab/>
            </w:r>
            <w:r w:rsidRPr="00C41A1E">
              <w:rPr>
                <w:rFonts w:ascii="Arial" w:hAnsi="Arial" w:cs="Arial"/>
                <w:bCs/>
                <w:sz w:val="18"/>
                <w:szCs w:val="18"/>
              </w:rPr>
              <w:tab/>
              <w:t xml:space="preserve">      </w:t>
            </w:r>
          </w:p>
          <w:p w14:paraId="1B9866C9" w14:textId="0B4A1E4F" w:rsidR="002B2E6B" w:rsidRPr="002D45B2" w:rsidRDefault="002B2E6B" w:rsidP="002B2E6B">
            <w:pPr>
              <w:rPr>
                <w:rFonts w:ascii="Arial" w:hAnsi="Arial" w:cs="Arial"/>
                <w:bCs/>
                <w:sz w:val="18"/>
                <w:szCs w:val="18"/>
              </w:rPr>
            </w:pPr>
            <w:r w:rsidRPr="00C41A1E">
              <w:rPr>
                <w:rFonts w:ascii="Arial" w:hAnsi="Arial" w:cs="Arial"/>
                <w:bCs/>
                <w:sz w:val="18"/>
                <w:szCs w:val="18"/>
              </w:rPr>
              <w:t>Πείρα από 2+ (δύο) μέχρι 3 (τρία) χρόνια</w:t>
            </w:r>
            <w:r w:rsidRPr="00C41A1E">
              <w:rPr>
                <w:rFonts w:ascii="Arial" w:hAnsi="Arial" w:cs="Arial"/>
                <w:bCs/>
                <w:sz w:val="18"/>
                <w:szCs w:val="18"/>
              </w:rPr>
              <w:tab/>
            </w:r>
            <w:r w:rsidRPr="00C41A1E">
              <w:rPr>
                <w:rFonts w:ascii="Arial" w:hAnsi="Arial" w:cs="Arial"/>
                <w:bCs/>
                <w:sz w:val="18"/>
                <w:szCs w:val="18"/>
              </w:rPr>
              <w:tab/>
              <w:t xml:space="preserve">      </w:t>
            </w:r>
          </w:p>
          <w:p w14:paraId="40ABF9AC" w14:textId="4CB5EA91" w:rsidR="002B2E6B" w:rsidRPr="00C41A1E" w:rsidRDefault="002B2E6B" w:rsidP="002B2E6B">
            <w:pPr>
              <w:rPr>
                <w:rFonts w:ascii="Arial" w:hAnsi="Arial" w:cs="Arial"/>
                <w:bCs/>
                <w:sz w:val="18"/>
                <w:szCs w:val="18"/>
              </w:rPr>
            </w:pPr>
            <w:r w:rsidRPr="00C41A1E">
              <w:rPr>
                <w:rFonts w:ascii="Arial" w:hAnsi="Arial" w:cs="Arial"/>
                <w:bCs/>
                <w:sz w:val="18"/>
                <w:szCs w:val="18"/>
              </w:rPr>
              <w:t>Πείρα από 3+ (τρία) μέχρι 4 (τέσσερα) χρόνια</w:t>
            </w:r>
            <w:r w:rsidRPr="00C41A1E">
              <w:rPr>
                <w:rFonts w:ascii="Arial" w:hAnsi="Arial" w:cs="Arial"/>
                <w:bCs/>
                <w:sz w:val="18"/>
                <w:szCs w:val="18"/>
              </w:rPr>
              <w:tab/>
              <w:t xml:space="preserve">      </w:t>
            </w:r>
          </w:p>
          <w:p w14:paraId="20960E5B" w14:textId="01422610" w:rsidR="002B2E6B" w:rsidRPr="00C41A1E" w:rsidRDefault="002B2E6B" w:rsidP="002B2E6B">
            <w:pPr>
              <w:rPr>
                <w:rFonts w:ascii="Arial" w:hAnsi="Arial" w:cs="Arial"/>
                <w:bCs/>
                <w:sz w:val="18"/>
                <w:szCs w:val="18"/>
              </w:rPr>
            </w:pPr>
            <w:r w:rsidRPr="00C41A1E">
              <w:rPr>
                <w:rFonts w:ascii="Arial" w:hAnsi="Arial" w:cs="Arial"/>
                <w:bCs/>
                <w:sz w:val="18"/>
                <w:szCs w:val="18"/>
              </w:rPr>
              <w:t>Πείρα από 4+ (τέσσερα) μέχρι 5 (πέντε) χρόνια</w:t>
            </w:r>
            <w:r w:rsidRPr="00C41A1E">
              <w:rPr>
                <w:rFonts w:ascii="Arial" w:hAnsi="Arial" w:cs="Arial"/>
                <w:bCs/>
                <w:sz w:val="18"/>
                <w:szCs w:val="18"/>
              </w:rPr>
              <w:tab/>
              <w:t xml:space="preserve">      </w:t>
            </w:r>
          </w:p>
          <w:p w14:paraId="2C786A7F" w14:textId="2CF24285" w:rsidR="002B2E6B" w:rsidRPr="002D45B2" w:rsidRDefault="002B2E6B" w:rsidP="002B2E6B">
            <w:pPr>
              <w:rPr>
                <w:rFonts w:ascii="Arial" w:hAnsi="Arial" w:cs="Arial"/>
                <w:bCs/>
                <w:sz w:val="18"/>
                <w:szCs w:val="18"/>
              </w:rPr>
            </w:pPr>
            <w:r w:rsidRPr="00C41A1E">
              <w:rPr>
                <w:rFonts w:ascii="Arial" w:hAnsi="Arial" w:cs="Arial"/>
                <w:bCs/>
                <w:sz w:val="18"/>
                <w:szCs w:val="18"/>
              </w:rPr>
              <w:t>Πείρα από 5+ (πέντε) χρόνια</w:t>
            </w:r>
            <w:r w:rsidRPr="00C41A1E">
              <w:rPr>
                <w:rFonts w:ascii="Arial" w:hAnsi="Arial" w:cs="Arial"/>
                <w:bCs/>
                <w:sz w:val="18"/>
                <w:szCs w:val="18"/>
              </w:rPr>
              <w:tab/>
            </w:r>
            <w:r w:rsidRPr="00C41A1E">
              <w:rPr>
                <w:rFonts w:ascii="Arial" w:hAnsi="Arial" w:cs="Arial"/>
                <w:bCs/>
                <w:sz w:val="18"/>
                <w:szCs w:val="18"/>
              </w:rPr>
              <w:tab/>
            </w:r>
            <w:r w:rsidRPr="00C41A1E">
              <w:rPr>
                <w:rFonts w:ascii="Arial" w:hAnsi="Arial" w:cs="Arial"/>
                <w:bCs/>
                <w:sz w:val="18"/>
                <w:szCs w:val="18"/>
              </w:rPr>
              <w:tab/>
              <w:t xml:space="preserve">      </w:t>
            </w:r>
          </w:p>
        </w:tc>
        <w:tc>
          <w:tcPr>
            <w:tcW w:w="3773" w:type="dxa"/>
            <w:tcBorders>
              <w:top w:val="nil"/>
              <w:left w:val="nil"/>
              <w:bottom w:val="nil"/>
              <w:right w:val="nil"/>
            </w:tcBorders>
          </w:tcPr>
          <w:p w14:paraId="6DF1B3B4"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0 μονάδες</w:t>
            </w:r>
          </w:p>
          <w:p w14:paraId="14A9DDE4"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1 μονάδα</w:t>
            </w:r>
          </w:p>
          <w:p w14:paraId="0C9F4CCC"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2 μονάδες</w:t>
            </w:r>
          </w:p>
          <w:p w14:paraId="0EE32998"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3 μονάδες</w:t>
            </w:r>
          </w:p>
          <w:p w14:paraId="52015A2B" w14:textId="77777777" w:rsidR="002B2E6B" w:rsidRPr="002C6E9A" w:rsidRDefault="002B2E6B" w:rsidP="002B2E6B">
            <w:pPr>
              <w:rPr>
                <w:rFonts w:ascii="Arial" w:hAnsi="Arial" w:cs="Arial"/>
                <w:bCs/>
                <w:sz w:val="18"/>
                <w:szCs w:val="18"/>
              </w:rPr>
            </w:pPr>
            <w:r w:rsidRPr="00C41A1E">
              <w:rPr>
                <w:rFonts w:ascii="Arial" w:hAnsi="Arial" w:cs="Arial"/>
                <w:bCs/>
                <w:sz w:val="18"/>
                <w:szCs w:val="18"/>
              </w:rPr>
              <w:t>4 μονάδες</w:t>
            </w:r>
          </w:p>
          <w:p w14:paraId="13DEF62C" w14:textId="31B042D9" w:rsidR="002B2E6B" w:rsidRPr="002D45B2" w:rsidRDefault="002B2E6B" w:rsidP="002B2E6B">
            <w:pPr>
              <w:rPr>
                <w:rFonts w:ascii="Arial" w:hAnsi="Arial" w:cs="Arial"/>
                <w:bCs/>
                <w:sz w:val="18"/>
                <w:szCs w:val="18"/>
              </w:rPr>
            </w:pPr>
            <w:r w:rsidRPr="00C41A1E">
              <w:rPr>
                <w:rFonts w:ascii="Arial" w:hAnsi="Arial" w:cs="Arial"/>
                <w:bCs/>
                <w:sz w:val="18"/>
                <w:szCs w:val="18"/>
              </w:rPr>
              <w:t>5 μονάδες</w:t>
            </w:r>
          </w:p>
        </w:tc>
      </w:tr>
      <w:tr w:rsidR="002B2E6B" w:rsidRPr="00BE03F2" w14:paraId="1B10F0FE" w14:textId="77777777" w:rsidTr="000A7B0B">
        <w:trPr>
          <w:gridAfter w:val="3"/>
          <w:wAfter w:w="41" w:type="dxa"/>
        </w:trPr>
        <w:tc>
          <w:tcPr>
            <w:tcW w:w="397" w:type="dxa"/>
            <w:tcBorders>
              <w:top w:val="nil"/>
              <w:left w:val="nil"/>
              <w:bottom w:val="nil"/>
              <w:right w:val="nil"/>
            </w:tcBorders>
          </w:tcPr>
          <w:p w14:paraId="582915C7" w14:textId="77777777" w:rsidR="002B2E6B" w:rsidRPr="00F46E4D" w:rsidRDefault="002B2E6B" w:rsidP="002B2E6B">
            <w:pPr>
              <w:jc w:val="center"/>
              <w:rPr>
                <w:rFonts w:ascii="Arial" w:hAnsi="Arial" w:cs="Arial"/>
                <w:iCs/>
                <w:sz w:val="18"/>
                <w:szCs w:val="18"/>
              </w:rPr>
            </w:pPr>
          </w:p>
        </w:tc>
        <w:tc>
          <w:tcPr>
            <w:tcW w:w="591" w:type="dxa"/>
            <w:tcBorders>
              <w:top w:val="nil"/>
              <w:left w:val="nil"/>
              <w:bottom w:val="nil"/>
              <w:right w:val="nil"/>
            </w:tcBorders>
          </w:tcPr>
          <w:p w14:paraId="3B356629" w14:textId="77777777" w:rsidR="002B2E6B" w:rsidRPr="00DD722D" w:rsidRDefault="002B2E6B" w:rsidP="002B2E6B">
            <w:pPr>
              <w:rPr>
                <w:rFonts w:ascii="Arial" w:hAnsi="Arial" w:cs="Arial"/>
                <w:sz w:val="18"/>
                <w:szCs w:val="18"/>
              </w:rPr>
            </w:pPr>
          </w:p>
        </w:tc>
        <w:tc>
          <w:tcPr>
            <w:tcW w:w="484" w:type="dxa"/>
            <w:tcBorders>
              <w:top w:val="nil"/>
              <w:left w:val="nil"/>
              <w:bottom w:val="nil"/>
              <w:right w:val="nil"/>
            </w:tcBorders>
          </w:tcPr>
          <w:p w14:paraId="0A9CF7D5" w14:textId="1BAFBC8C" w:rsidR="002B2E6B" w:rsidRPr="002B2E6B" w:rsidRDefault="002B2E6B" w:rsidP="002B2E6B">
            <w:pPr>
              <w:ind w:left="360" w:hanging="538"/>
              <w:jc w:val="center"/>
              <w:rPr>
                <w:rFonts w:ascii="Arial" w:hAnsi="Arial" w:cs="Arial"/>
                <w:bCs/>
                <w:sz w:val="18"/>
                <w:szCs w:val="18"/>
                <w:lang w:val="en-US"/>
              </w:rPr>
            </w:pPr>
            <w:r>
              <w:rPr>
                <w:rFonts w:ascii="Arial" w:hAnsi="Arial" w:cs="Arial"/>
                <w:bCs/>
                <w:sz w:val="18"/>
                <w:szCs w:val="18"/>
                <w:lang w:val="en-US"/>
              </w:rPr>
              <w:t>v.</w:t>
            </w:r>
          </w:p>
        </w:tc>
        <w:tc>
          <w:tcPr>
            <w:tcW w:w="8538" w:type="dxa"/>
            <w:gridSpan w:val="4"/>
            <w:tcBorders>
              <w:top w:val="nil"/>
              <w:left w:val="nil"/>
              <w:bottom w:val="nil"/>
              <w:right w:val="nil"/>
            </w:tcBorders>
          </w:tcPr>
          <w:p w14:paraId="42DC5E0D" w14:textId="40CEEE76" w:rsidR="002B2E6B" w:rsidRPr="002D45B2" w:rsidRDefault="002B2E6B" w:rsidP="002B2E6B">
            <w:pPr>
              <w:rPr>
                <w:rFonts w:ascii="Arial" w:hAnsi="Arial" w:cs="Arial"/>
                <w:bCs/>
                <w:sz w:val="18"/>
                <w:szCs w:val="18"/>
              </w:rPr>
            </w:pPr>
            <w:r>
              <w:rPr>
                <w:rFonts w:ascii="Arial" w:hAnsi="Arial" w:cs="Arial"/>
                <w:bCs/>
                <w:sz w:val="18"/>
                <w:szCs w:val="18"/>
              </w:rPr>
              <w:t xml:space="preserve">Αξιολόγηση από </w:t>
            </w:r>
            <w:r w:rsidR="005C30EF">
              <w:rPr>
                <w:rFonts w:ascii="Arial" w:hAnsi="Arial" w:cs="Arial"/>
                <w:bCs/>
                <w:sz w:val="18"/>
                <w:szCs w:val="18"/>
              </w:rPr>
              <w:t>την Δημοτική Γραμματέα</w:t>
            </w:r>
            <w:r w:rsidRPr="00C41A1E">
              <w:rPr>
                <w:rFonts w:ascii="Arial" w:hAnsi="Arial" w:cs="Arial"/>
                <w:bCs/>
                <w:sz w:val="18"/>
                <w:szCs w:val="18"/>
              </w:rPr>
              <w:t xml:space="preserve">: 0 </w:t>
            </w:r>
            <w:r>
              <w:rPr>
                <w:rFonts w:ascii="Arial" w:hAnsi="Arial" w:cs="Arial"/>
                <w:bCs/>
                <w:sz w:val="18"/>
                <w:szCs w:val="18"/>
              </w:rPr>
              <w:t xml:space="preserve">έως 5 μονάδες </w:t>
            </w:r>
          </w:p>
        </w:tc>
      </w:tr>
      <w:bookmarkEnd w:id="3"/>
      <w:tr w:rsidR="000A7B0B" w:rsidRPr="00A7214E" w14:paraId="72383FE9" w14:textId="77777777" w:rsidTr="000A7B0B">
        <w:trPr>
          <w:gridAfter w:val="1"/>
          <w:wAfter w:w="14" w:type="dxa"/>
        </w:trPr>
        <w:tc>
          <w:tcPr>
            <w:tcW w:w="397" w:type="dxa"/>
            <w:tcBorders>
              <w:top w:val="nil"/>
              <w:left w:val="nil"/>
              <w:bottom w:val="nil"/>
              <w:right w:val="nil"/>
            </w:tcBorders>
          </w:tcPr>
          <w:p w14:paraId="0FE2A307"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0494FBBE" w14:textId="2D27A459" w:rsidR="000A7B0B" w:rsidRDefault="000A7B0B" w:rsidP="00284F04">
            <w:pPr>
              <w:rPr>
                <w:rFonts w:ascii="Arial" w:hAnsi="Arial" w:cs="Arial"/>
                <w:sz w:val="18"/>
                <w:szCs w:val="18"/>
                <w:lang w:val="en-US"/>
              </w:rPr>
            </w:pPr>
            <w:r>
              <w:rPr>
                <w:rFonts w:ascii="Arial" w:hAnsi="Arial" w:cs="Arial"/>
                <w:sz w:val="18"/>
                <w:szCs w:val="18"/>
                <w:lang w:val="en-US"/>
              </w:rPr>
              <w:t>7.11</w:t>
            </w:r>
          </w:p>
        </w:tc>
        <w:tc>
          <w:tcPr>
            <w:tcW w:w="9049" w:type="dxa"/>
            <w:gridSpan w:val="7"/>
            <w:tcBorders>
              <w:top w:val="nil"/>
              <w:left w:val="nil"/>
              <w:bottom w:val="nil"/>
              <w:right w:val="nil"/>
            </w:tcBorders>
          </w:tcPr>
          <w:p w14:paraId="628A6457" w14:textId="4DD5A679" w:rsidR="000A7B0B" w:rsidRPr="00A7214E" w:rsidRDefault="000A7B0B" w:rsidP="000A7B0B">
            <w:pPr>
              <w:rPr>
                <w:rFonts w:ascii="Arial" w:hAnsi="Arial" w:cs="Arial"/>
                <w:sz w:val="18"/>
                <w:szCs w:val="18"/>
              </w:rPr>
            </w:pPr>
            <w:r w:rsidRPr="000A7B0B">
              <w:rPr>
                <w:rFonts w:ascii="Arial" w:hAnsi="Arial" w:cs="Arial"/>
                <w:bCs/>
                <w:sz w:val="18"/>
                <w:szCs w:val="18"/>
              </w:rPr>
              <w:t>Το Δημοτικό Συμβούλιο θα προσφέρει διορισμό στον/</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υποψήφιο/</w:t>
            </w:r>
            <w:proofErr w:type="spellStart"/>
            <w:r w:rsidRPr="000A7B0B">
              <w:rPr>
                <w:rFonts w:ascii="Arial" w:hAnsi="Arial" w:cs="Arial"/>
                <w:bCs/>
                <w:sz w:val="18"/>
                <w:szCs w:val="18"/>
              </w:rPr>
              <w:t>ους</w:t>
            </w:r>
            <w:proofErr w:type="spellEnd"/>
            <w:r w:rsidRPr="000A7B0B">
              <w:rPr>
                <w:rFonts w:ascii="Arial" w:hAnsi="Arial" w:cs="Arial"/>
                <w:bCs/>
                <w:sz w:val="18"/>
                <w:szCs w:val="18"/>
              </w:rPr>
              <w:t xml:space="preserve"> που θα συγκεντρώσει/</w:t>
            </w:r>
            <w:proofErr w:type="spellStart"/>
            <w:r w:rsidRPr="000A7B0B">
              <w:rPr>
                <w:rFonts w:ascii="Arial" w:hAnsi="Arial" w:cs="Arial"/>
                <w:bCs/>
                <w:sz w:val="18"/>
                <w:szCs w:val="18"/>
              </w:rPr>
              <w:t>ουν</w:t>
            </w:r>
            <w:proofErr w:type="spellEnd"/>
            <w:r w:rsidRPr="000A7B0B">
              <w:rPr>
                <w:rFonts w:ascii="Arial" w:hAnsi="Arial" w:cs="Arial"/>
                <w:bCs/>
                <w:sz w:val="18"/>
                <w:szCs w:val="18"/>
              </w:rPr>
              <w:t xml:space="preserve"> την πιο ψηλή βαθμολογία επί του συνόλου στην κατάταξη υποψηφίων.</w:t>
            </w:r>
          </w:p>
        </w:tc>
      </w:tr>
      <w:tr w:rsidR="000A7B0B" w:rsidRPr="00BE03F2" w14:paraId="3110CB3A" w14:textId="77777777" w:rsidTr="000A7B0B">
        <w:trPr>
          <w:gridAfter w:val="1"/>
          <w:wAfter w:w="14" w:type="dxa"/>
        </w:trPr>
        <w:tc>
          <w:tcPr>
            <w:tcW w:w="397" w:type="dxa"/>
            <w:tcBorders>
              <w:top w:val="nil"/>
              <w:left w:val="nil"/>
              <w:bottom w:val="nil"/>
              <w:right w:val="nil"/>
            </w:tcBorders>
          </w:tcPr>
          <w:p w14:paraId="72F8B378" w14:textId="77777777" w:rsidR="000A7B0B" w:rsidRPr="00F46E4D" w:rsidRDefault="000A7B0B" w:rsidP="00284F04">
            <w:pPr>
              <w:jc w:val="center"/>
              <w:rPr>
                <w:rFonts w:ascii="Arial" w:hAnsi="Arial" w:cs="Arial"/>
                <w:iCs/>
                <w:sz w:val="18"/>
                <w:szCs w:val="18"/>
              </w:rPr>
            </w:pPr>
          </w:p>
        </w:tc>
        <w:tc>
          <w:tcPr>
            <w:tcW w:w="591" w:type="dxa"/>
            <w:tcBorders>
              <w:top w:val="nil"/>
              <w:left w:val="nil"/>
              <w:bottom w:val="nil"/>
              <w:right w:val="nil"/>
            </w:tcBorders>
          </w:tcPr>
          <w:p w14:paraId="4A09FD1A" w14:textId="111A140A" w:rsidR="000A7B0B" w:rsidRDefault="000A7B0B" w:rsidP="00284F04">
            <w:pPr>
              <w:rPr>
                <w:rFonts w:ascii="Arial" w:hAnsi="Arial" w:cs="Arial"/>
                <w:sz w:val="18"/>
                <w:szCs w:val="18"/>
                <w:lang w:val="en-US"/>
              </w:rPr>
            </w:pPr>
            <w:r>
              <w:rPr>
                <w:rFonts w:ascii="Arial" w:hAnsi="Arial" w:cs="Arial"/>
                <w:sz w:val="18"/>
                <w:szCs w:val="18"/>
                <w:lang w:val="en-US"/>
              </w:rPr>
              <w:t>7.12</w:t>
            </w:r>
          </w:p>
        </w:tc>
        <w:tc>
          <w:tcPr>
            <w:tcW w:w="9049" w:type="dxa"/>
            <w:gridSpan w:val="7"/>
            <w:tcBorders>
              <w:top w:val="nil"/>
              <w:left w:val="nil"/>
              <w:bottom w:val="nil"/>
              <w:right w:val="nil"/>
            </w:tcBorders>
          </w:tcPr>
          <w:p w14:paraId="7C3FA7AE" w14:textId="7AE2C82E" w:rsidR="000A7B0B" w:rsidRPr="00BE03F2" w:rsidRDefault="000A7B0B" w:rsidP="000A7B0B">
            <w:pPr>
              <w:rPr>
                <w:rFonts w:ascii="Arial" w:hAnsi="Arial" w:cs="Arial"/>
                <w:bCs/>
                <w:sz w:val="18"/>
                <w:szCs w:val="18"/>
              </w:rPr>
            </w:pPr>
            <w:r w:rsidRPr="000A7B0B">
              <w:rPr>
                <w:rFonts w:ascii="Arial" w:hAnsi="Arial" w:cs="Arial"/>
                <w:sz w:val="18"/>
                <w:szCs w:val="18"/>
              </w:rPr>
              <w:t>Με βάση το</w:t>
            </w:r>
            <w:r w:rsidR="00965456">
              <w:rPr>
                <w:rFonts w:ascii="Arial" w:hAnsi="Arial" w:cs="Arial"/>
                <w:sz w:val="18"/>
                <w:szCs w:val="18"/>
              </w:rPr>
              <w:t>ν</w:t>
            </w:r>
            <w:r w:rsidRPr="000A7B0B">
              <w:rPr>
                <w:rFonts w:ascii="Arial" w:hAnsi="Arial" w:cs="Arial"/>
                <w:sz w:val="18"/>
                <w:szCs w:val="18"/>
              </w:rPr>
              <w:t xml:space="preserve"> περί </w:t>
            </w:r>
            <w:r w:rsidR="00965456">
              <w:rPr>
                <w:rFonts w:ascii="Arial" w:hAnsi="Arial" w:cs="Arial"/>
                <w:sz w:val="18"/>
                <w:szCs w:val="18"/>
              </w:rPr>
              <w:t>Ί</w:t>
            </w:r>
            <w:r w:rsidRPr="000A7B0B">
              <w:rPr>
                <w:rFonts w:ascii="Arial" w:hAnsi="Arial" w:cs="Arial"/>
                <w:sz w:val="18"/>
                <w:szCs w:val="18"/>
              </w:rPr>
              <w:t xml:space="preserve">σης Μεταχείρισης Ανδρών και Γυναικών στην Απασχόληση και στην Επαγγελματική Εκπαίδευση </w:t>
            </w:r>
            <w:r w:rsidR="00965456">
              <w:rPr>
                <w:rFonts w:ascii="Arial" w:hAnsi="Arial" w:cs="Arial"/>
                <w:sz w:val="18"/>
                <w:szCs w:val="18"/>
              </w:rPr>
              <w:t>Νόμο του 2002 (Ν.205(Ι).2002)</w:t>
            </w:r>
            <w:r w:rsidRPr="000A7B0B">
              <w:rPr>
                <w:rFonts w:ascii="Arial" w:hAnsi="Arial" w:cs="Arial"/>
                <w:sz w:val="18"/>
                <w:szCs w:val="18"/>
              </w:rPr>
              <w:t xml:space="preserve">, άνδρες και γυναίκες απολαμβάνουν ίσης μεταχείρισης, απαγορευμένης οποιασδήποτε άμεσης ή έμμεσης διάκρισης λόγω φύλου. Ως εκ τούτου, η διεκδίκησης των θέσεων γίνεται επί </w:t>
            </w:r>
            <w:proofErr w:type="spellStart"/>
            <w:r w:rsidRPr="000A7B0B">
              <w:rPr>
                <w:rFonts w:ascii="Arial" w:hAnsi="Arial" w:cs="Arial"/>
                <w:sz w:val="18"/>
                <w:szCs w:val="18"/>
              </w:rPr>
              <w:t>ίσοις</w:t>
            </w:r>
            <w:proofErr w:type="spellEnd"/>
            <w:r w:rsidRPr="000A7B0B">
              <w:rPr>
                <w:rFonts w:ascii="Arial" w:hAnsi="Arial" w:cs="Arial"/>
                <w:sz w:val="18"/>
                <w:szCs w:val="18"/>
              </w:rPr>
              <w:t xml:space="preserve"> </w:t>
            </w:r>
            <w:proofErr w:type="spellStart"/>
            <w:r w:rsidRPr="000A7B0B">
              <w:rPr>
                <w:rFonts w:ascii="Arial" w:hAnsi="Arial" w:cs="Arial"/>
                <w:sz w:val="18"/>
                <w:szCs w:val="18"/>
              </w:rPr>
              <w:t>όροις</w:t>
            </w:r>
            <w:proofErr w:type="spellEnd"/>
            <w:r w:rsidRPr="000A7B0B">
              <w:rPr>
                <w:rFonts w:ascii="Arial" w:hAnsi="Arial" w:cs="Arial"/>
                <w:sz w:val="18"/>
                <w:szCs w:val="18"/>
              </w:rPr>
              <w:t>.</w:t>
            </w:r>
          </w:p>
        </w:tc>
      </w:tr>
    </w:tbl>
    <w:p w14:paraId="717EC99A" w14:textId="77777777" w:rsidR="003C09B8" w:rsidRDefault="003C09B8" w:rsidP="004E44C2">
      <w:pPr>
        <w:rPr>
          <w:rFonts w:ascii="Arial" w:hAnsi="Arial" w:cs="Arial"/>
          <w:sz w:val="18"/>
          <w:szCs w:val="18"/>
        </w:rPr>
      </w:pPr>
    </w:p>
    <w:p w14:paraId="62A90043" w14:textId="4C920008" w:rsidR="00600281" w:rsidRPr="00600281" w:rsidRDefault="00600281" w:rsidP="000A7B0B">
      <w:pPr>
        <w:spacing w:after="60"/>
        <w:rPr>
          <w:rFonts w:ascii="Arial" w:hAnsi="Arial" w:cs="Arial"/>
          <w:vanish/>
          <w:sz w:val="18"/>
          <w:szCs w:val="18"/>
        </w:rPr>
      </w:pPr>
      <w:r>
        <w:rPr>
          <w:rFonts w:ascii="Arial" w:hAnsi="Arial" w:cs="Arial"/>
          <w:iCs/>
          <w:sz w:val="18"/>
          <w:szCs w:val="18"/>
        </w:rPr>
        <w:t xml:space="preserve">    </w:t>
      </w:r>
    </w:p>
    <w:p w14:paraId="16F88757" w14:textId="77777777" w:rsidR="00600281" w:rsidRPr="00600281" w:rsidRDefault="00600281" w:rsidP="00600281">
      <w:pPr>
        <w:pStyle w:val="ListParagraph"/>
        <w:numPr>
          <w:ilvl w:val="0"/>
          <w:numId w:val="11"/>
        </w:numPr>
        <w:rPr>
          <w:rFonts w:ascii="Arial" w:hAnsi="Arial" w:cs="Arial"/>
          <w:vanish/>
          <w:sz w:val="18"/>
          <w:szCs w:val="18"/>
        </w:rPr>
      </w:pPr>
    </w:p>
    <w:p w14:paraId="028F8774" w14:textId="77777777" w:rsidR="00600281" w:rsidRPr="00600281" w:rsidRDefault="00600281" w:rsidP="00600281">
      <w:pPr>
        <w:pStyle w:val="ListParagraph"/>
        <w:numPr>
          <w:ilvl w:val="0"/>
          <w:numId w:val="11"/>
        </w:numPr>
        <w:rPr>
          <w:rFonts w:ascii="Arial" w:hAnsi="Arial" w:cs="Arial"/>
          <w:vanish/>
          <w:sz w:val="18"/>
          <w:szCs w:val="18"/>
        </w:rPr>
      </w:pPr>
    </w:p>
    <w:p w14:paraId="1D24CF3E" w14:textId="77777777" w:rsidR="00600281" w:rsidRPr="00600281" w:rsidRDefault="00600281" w:rsidP="00600281">
      <w:pPr>
        <w:pStyle w:val="ListParagraph"/>
        <w:numPr>
          <w:ilvl w:val="0"/>
          <w:numId w:val="11"/>
        </w:numPr>
        <w:rPr>
          <w:rFonts w:ascii="Arial" w:hAnsi="Arial" w:cs="Arial"/>
          <w:vanish/>
          <w:sz w:val="18"/>
          <w:szCs w:val="18"/>
        </w:rPr>
      </w:pPr>
    </w:p>
    <w:p w14:paraId="05B6FC73" w14:textId="77777777" w:rsidR="0062364B" w:rsidRDefault="0062364B" w:rsidP="0062364B">
      <w:pPr>
        <w:tabs>
          <w:tab w:val="left" w:pos="709"/>
        </w:tabs>
        <w:rPr>
          <w:rFonts w:ascii="Arial" w:hAnsi="Arial" w:cs="Arial"/>
          <w:sz w:val="18"/>
          <w:szCs w:val="18"/>
        </w:rPr>
      </w:pPr>
    </w:p>
    <w:p w14:paraId="7E1CEA4F"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p>
    <w:p w14:paraId="3655D814" w14:textId="77777777" w:rsidR="00E97CB4" w:rsidRDefault="00E97CB4" w:rsidP="00E97CB4">
      <w:pPr>
        <w:tabs>
          <w:tab w:val="left" w:pos="9781"/>
        </w:tabs>
        <w:ind w:left="1134" w:hanging="1134"/>
        <w:rPr>
          <w:rFonts w:ascii="Arial" w:hAnsi="Arial" w:cs="Arial"/>
          <w:sz w:val="18"/>
          <w:szCs w:val="18"/>
        </w:rPr>
      </w:pPr>
    </w:p>
    <w:p w14:paraId="164F4904" w14:textId="77777777" w:rsidR="00E97CB4" w:rsidRDefault="00E97CB4" w:rsidP="00E97CB4">
      <w:pPr>
        <w:tabs>
          <w:tab w:val="left" w:pos="9781"/>
        </w:tabs>
        <w:ind w:left="1134" w:hanging="1134"/>
        <w:rPr>
          <w:rFonts w:ascii="Arial" w:hAnsi="Arial" w:cs="Arial"/>
          <w:sz w:val="18"/>
          <w:szCs w:val="18"/>
        </w:rPr>
      </w:pPr>
      <w:r>
        <w:rPr>
          <w:rFonts w:ascii="Arial" w:hAnsi="Arial" w:cs="Arial"/>
          <w:sz w:val="18"/>
          <w:szCs w:val="18"/>
        </w:rPr>
        <w:t xml:space="preserve">                     </w:t>
      </w:r>
      <w:r w:rsidRPr="00E97CB4">
        <w:rPr>
          <w:rFonts w:ascii="Arial" w:hAnsi="Arial" w:cs="Arial"/>
          <w:sz w:val="18"/>
          <w:szCs w:val="18"/>
        </w:rPr>
        <w:t xml:space="preserve"> </w:t>
      </w:r>
      <w:r>
        <w:rPr>
          <w:rFonts w:ascii="Arial" w:hAnsi="Arial" w:cs="Arial"/>
          <w:sz w:val="18"/>
          <w:szCs w:val="18"/>
        </w:rPr>
        <w:t xml:space="preserve">.              </w:t>
      </w:r>
    </w:p>
    <w:p w14:paraId="7AB0D872" w14:textId="77777777" w:rsidR="00E97CB4" w:rsidRDefault="00E97CB4" w:rsidP="00E97CB4">
      <w:pPr>
        <w:tabs>
          <w:tab w:val="left" w:pos="9781"/>
        </w:tabs>
        <w:rPr>
          <w:rFonts w:ascii="Arial" w:hAnsi="Arial" w:cs="Arial"/>
          <w:sz w:val="18"/>
          <w:szCs w:val="18"/>
        </w:rPr>
      </w:pPr>
    </w:p>
    <w:p w14:paraId="6D6C7DE1" w14:textId="77777777" w:rsidR="00E97CB4" w:rsidRDefault="00E97CB4" w:rsidP="00E97CB4">
      <w:pPr>
        <w:tabs>
          <w:tab w:val="left" w:pos="9781"/>
        </w:tabs>
        <w:rPr>
          <w:rFonts w:ascii="Arial" w:hAnsi="Arial" w:cs="Arial"/>
          <w:sz w:val="18"/>
          <w:szCs w:val="18"/>
        </w:rPr>
      </w:pPr>
    </w:p>
    <w:p w14:paraId="7626134D" w14:textId="77777777" w:rsidR="00651458" w:rsidRPr="00953545" w:rsidRDefault="00651458" w:rsidP="00953545">
      <w:pPr>
        <w:tabs>
          <w:tab w:val="left" w:pos="9781"/>
        </w:tabs>
        <w:rPr>
          <w:rFonts w:ascii="Arial" w:hAnsi="Arial" w:cs="Arial"/>
          <w:sz w:val="18"/>
          <w:szCs w:val="18"/>
        </w:rPr>
      </w:pPr>
    </w:p>
    <w:sectPr w:rsidR="00651458" w:rsidRPr="00953545" w:rsidSect="003671DB">
      <w:pgSz w:w="12240" w:h="15840" w:code="1"/>
      <w:pgMar w:top="1304" w:right="113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473DF"/>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3F394F"/>
    <w:multiLevelType w:val="hybridMultilevel"/>
    <w:tmpl w:val="5FAEE9A2"/>
    <w:lvl w:ilvl="0" w:tplc="E9D40836">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3429C"/>
    <w:multiLevelType w:val="hybridMultilevel"/>
    <w:tmpl w:val="038C5676"/>
    <w:lvl w:ilvl="0" w:tplc="58BCA9FE">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6131A15"/>
    <w:multiLevelType w:val="hybridMultilevel"/>
    <w:tmpl w:val="CAB4E13A"/>
    <w:lvl w:ilvl="0" w:tplc="E876B876">
      <w:start w:val="1"/>
      <mc:AlternateContent>
        <mc:Choice Requires="w14">
          <w:numFmt w:val="custom" w:format="α, β, γ, ..."/>
        </mc:Choice>
        <mc:Fallback>
          <w:numFmt w:val="decimal"/>
        </mc:Fallback>
      </mc:AlternateContent>
      <w:lvlText w:val="%1)"/>
      <w:lvlJc w:val="left"/>
      <w:pPr>
        <w:ind w:left="1637" w:hanging="360"/>
      </w:pPr>
      <w:rPr>
        <w:rFonts w:hint="default"/>
        <w:color w:val="auto"/>
      </w:rPr>
    </w:lvl>
    <w:lvl w:ilvl="1" w:tplc="04080019" w:tentative="1">
      <w:start w:val="1"/>
      <w:numFmt w:val="lowerLetter"/>
      <w:lvlText w:val="%2."/>
      <w:lvlJc w:val="left"/>
      <w:pPr>
        <w:ind w:left="2357" w:hanging="360"/>
      </w:pPr>
    </w:lvl>
    <w:lvl w:ilvl="2" w:tplc="0408001B" w:tentative="1">
      <w:start w:val="1"/>
      <w:numFmt w:val="lowerRoman"/>
      <w:lvlText w:val="%3."/>
      <w:lvlJc w:val="right"/>
      <w:pPr>
        <w:ind w:left="3077" w:hanging="180"/>
      </w:pPr>
    </w:lvl>
    <w:lvl w:ilvl="3" w:tplc="0408000F" w:tentative="1">
      <w:start w:val="1"/>
      <w:numFmt w:val="decimal"/>
      <w:lvlText w:val="%4."/>
      <w:lvlJc w:val="left"/>
      <w:pPr>
        <w:ind w:left="3797" w:hanging="360"/>
      </w:pPr>
    </w:lvl>
    <w:lvl w:ilvl="4" w:tplc="04080019" w:tentative="1">
      <w:start w:val="1"/>
      <w:numFmt w:val="lowerLetter"/>
      <w:lvlText w:val="%5."/>
      <w:lvlJc w:val="left"/>
      <w:pPr>
        <w:ind w:left="4517" w:hanging="360"/>
      </w:pPr>
    </w:lvl>
    <w:lvl w:ilvl="5" w:tplc="0408001B" w:tentative="1">
      <w:start w:val="1"/>
      <w:numFmt w:val="lowerRoman"/>
      <w:lvlText w:val="%6."/>
      <w:lvlJc w:val="right"/>
      <w:pPr>
        <w:ind w:left="5237" w:hanging="180"/>
      </w:pPr>
    </w:lvl>
    <w:lvl w:ilvl="6" w:tplc="0408000F" w:tentative="1">
      <w:start w:val="1"/>
      <w:numFmt w:val="decimal"/>
      <w:lvlText w:val="%7."/>
      <w:lvlJc w:val="left"/>
      <w:pPr>
        <w:ind w:left="5957" w:hanging="360"/>
      </w:pPr>
    </w:lvl>
    <w:lvl w:ilvl="7" w:tplc="04080019" w:tentative="1">
      <w:start w:val="1"/>
      <w:numFmt w:val="lowerLetter"/>
      <w:lvlText w:val="%8."/>
      <w:lvlJc w:val="left"/>
      <w:pPr>
        <w:ind w:left="6677" w:hanging="360"/>
      </w:pPr>
    </w:lvl>
    <w:lvl w:ilvl="8" w:tplc="0408001B" w:tentative="1">
      <w:start w:val="1"/>
      <w:numFmt w:val="lowerRoman"/>
      <w:lvlText w:val="%9."/>
      <w:lvlJc w:val="right"/>
      <w:pPr>
        <w:ind w:left="7397" w:hanging="180"/>
      </w:pPr>
    </w:lvl>
  </w:abstractNum>
  <w:abstractNum w:abstractNumId="4" w15:restartNumberingAfterBreak="0">
    <w:nsid w:val="1D5D240A"/>
    <w:multiLevelType w:val="hybridMultilevel"/>
    <w:tmpl w:val="5E88E1EA"/>
    <w:lvl w:ilvl="0" w:tplc="2C8412D2">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EA25373"/>
    <w:multiLevelType w:val="multilevel"/>
    <w:tmpl w:val="118A5E5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03222C4"/>
    <w:multiLevelType w:val="hybridMultilevel"/>
    <w:tmpl w:val="A53EB0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18026A4"/>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327892"/>
    <w:multiLevelType w:val="hybridMultilevel"/>
    <w:tmpl w:val="5EEE432C"/>
    <w:lvl w:ilvl="0" w:tplc="4AA27F76">
      <w:start w:val="1"/>
      <w:numFmt w:val="bullet"/>
      <w:lvlText w:val="-"/>
      <w:lvlJc w:val="left"/>
      <w:pPr>
        <w:ind w:left="1152" w:hanging="360"/>
      </w:pPr>
      <w:rPr>
        <w:rFonts w:ascii="Arial" w:eastAsiaTheme="minorHAnsi" w:hAnsi="Arial" w:cs="Arial" w:hint="default"/>
      </w:rPr>
    </w:lvl>
    <w:lvl w:ilvl="1" w:tplc="04080003" w:tentative="1">
      <w:start w:val="1"/>
      <w:numFmt w:val="bullet"/>
      <w:lvlText w:val="o"/>
      <w:lvlJc w:val="left"/>
      <w:pPr>
        <w:ind w:left="1872" w:hanging="360"/>
      </w:pPr>
      <w:rPr>
        <w:rFonts w:ascii="Courier New" w:hAnsi="Courier New" w:cs="Courier New" w:hint="default"/>
      </w:rPr>
    </w:lvl>
    <w:lvl w:ilvl="2" w:tplc="04080005" w:tentative="1">
      <w:start w:val="1"/>
      <w:numFmt w:val="bullet"/>
      <w:lvlText w:val=""/>
      <w:lvlJc w:val="left"/>
      <w:pPr>
        <w:ind w:left="2592" w:hanging="360"/>
      </w:pPr>
      <w:rPr>
        <w:rFonts w:ascii="Wingdings" w:hAnsi="Wingdings" w:hint="default"/>
      </w:rPr>
    </w:lvl>
    <w:lvl w:ilvl="3" w:tplc="04080001" w:tentative="1">
      <w:start w:val="1"/>
      <w:numFmt w:val="bullet"/>
      <w:lvlText w:val=""/>
      <w:lvlJc w:val="left"/>
      <w:pPr>
        <w:ind w:left="3312" w:hanging="360"/>
      </w:pPr>
      <w:rPr>
        <w:rFonts w:ascii="Symbol" w:hAnsi="Symbol" w:hint="default"/>
      </w:rPr>
    </w:lvl>
    <w:lvl w:ilvl="4" w:tplc="04080003" w:tentative="1">
      <w:start w:val="1"/>
      <w:numFmt w:val="bullet"/>
      <w:lvlText w:val="o"/>
      <w:lvlJc w:val="left"/>
      <w:pPr>
        <w:ind w:left="4032" w:hanging="360"/>
      </w:pPr>
      <w:rPr>
        <w:rFonts w:ascii="Courier New" w:hAnsi="Courier New" w:cs="Courier New" w:hint="default"/>
      </w:rPr>
    </w:lvl>
    <w:lvl w:ilvl="5" w:tplc="04080005" w:tentative="1">
      <w:start w:val="1"/>
      <w:numFmt w:val="bullet"/>
      <w:lvlText w:val=""/>
      <w:lvlJc w:val="left"/>
      <w:pPr>
        <w:ind w:left="4752" w:hanging="360"/>
      </w:pPr>
      <w:rPr>
        <w:rFonts w:ascii="Wingdings" w:hAnsi="Wingdings" w:hint="default"/>
      </w:rPr>
    </w:lvl>
    <w:lvl w:ilvl="6" w:tplc="04080001" w:tentative="1">
      <w:start w:val="1"/>
      <w:numFmt w:val="bullet"/>
      <w:lvlText w:val=""/>
      <w:lvlJc w:val="left"/>
      <w:pPr>
        <w:ind w:left="5472" w:hanging="360"/>
      </w:pPr>
      <w:rPr>
        <w:rFonts w:ascii="Symbol" w:hAnsi="Symbol" w:hint="default"/>
      </w:rPr>
    </w:lvl>
    <w:lvl w:ilvl="7" w:tplc="04080003" w:tentative="1">
      <w:start w:val="1"/>
      <w:numFmt w:val="bullet"/>
      <w:lvlText w:val="o"/>
      <w:lvlJc w:val="left"/>
      <w:pPr>
        <w:ind w:left="6192" w:hanging="360"/>
      </w:pPr>
      <w:rPr>
        <w:rFonts w:ascii="Courier New" w:hAnsi="Courier New" w:cs="Courier New" w:hint="default"/>
      </w:rPr>
    </w:lvl>
    <w:lvl w:ilvl="8" w:tplc="04080005" w:tentative="1">
      <w:start w:val="1"/>
      <w:numFmt w:val="bullet"/>
      <w:lvlText w:val=""/>
      <w:lvlJc w:val="left"/>
      <w:pPr>
        <w:ind w:left="6912" w:hanging="360"/>
      </w:pPr>
      <w:rPr>
        <w:rFonts w:ascii="Wingdings" w:hAnsi="Wingdings" w:hint="default"/>
      </w:rPr>
    </w:lvl>
  </w:abstractNum>
  <w:abstractNum w:abstractNumId="9" w15:restartNumberingAfterBreak="0">
    <w:nsid w:val="3822377C"/>
    <w:multiLevelType w:val="hybridMultilevel"/>
    <w:tmpl w:val="45460B10"/>
    <w:lvl w:ilvl="0" w:tplc="A9885236">
      <w:start w:val="1"/>
      <w:numFmt w:val="decimal"/>
      <w:lvlText w:val="%1."/>
      <w:lvlJc w:val="left"/>
      <w:pPr>
        <w:tabs>
          <w:tab w:val="num" w:pos="750"/>
        </w:tabs>
        <w:ind w:left="750" w:hanging="39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0" w15:restartNumberingAfterBreak="0">
    <w:nsid w:val="4EE2709C"/>
    <w:multiLevelType w:val="hybridMultilevel"/>
    <w:tmpl w:val="6E38FA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4F360199"/>
    <w:multiLevelType w:val="multilevel"/>
    <w:tmpl w:val="754201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01196F"/>
    <w:multiLevelType w:val="multilevel"/>
    <w:tmpl w:val="0D82A2A2"/>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3" w15:restartNumberingAfterBreak="0">
    <w:nsid w:val="581F6D77"/>
    <w:multiLevelType w:val="hybridMultilevel"/>
    <w:tmpl w:val="AAD43AB6"/>
    <w:lvl w:ilvl="0" w:tplc="ED32467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582F5D27"/>
    <w:multiLevelType w:val="hybridMultilevel"/>
    <w:tmpl w:val="DFE88B5C"/>
    <w:lvl w:ilvl="0" w:tplc="BC5CD07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5FF21818"/>
    <w:multiLevelType w:val="multilevel"/>
    <w:tmpl w:val="F630390E"/>
    <w:lvl w:ilvl="0">
      <w:start w:val="2"/>
      <w:numFmt w:val="decimal"/>
      <w:lvlText w:val="%1"/>
      <w:lvlJc w:val="left"/>
      <w:pPr>
        <w:tabs>
          <w:tab w:val="num" w:pos="360"/>
        </w:tabs>
        <w:ind w:left="360" w:hanging="360"/>
      </w:pPr>
      <w:rPr>
        <w:b/>
      </w:rPr>
    </w:lvl>
    <w:lvl w:ilvl="1">
      <w:start w:val="1"/>
      <w:numFmt w:val="decimal"/>
      <w:lvlText w:val="3.%2"/>
      <w:lvlJc w:val="left"/>
      <w:pPr>
        <w:tabs>
          <w:tab w:val="num" w:pos="360"/>
        </w:tabs>
        <w:ind w:left="360" w:hanging="360"/>
      </w:pPr>
      <w:rPr>
        <w:b w:val="0"/>
        <w:bCs/>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16" w15:restartNumberingAfterBreak="0">
    <w:nsid w:val="63DC431F"/>
    <w:multiLevelType w:val="hybridMultilevel"/>
    <w:tmpl w:val="6E4019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316558"/>
    <w:multiLevelType w:val="hybridMultilevel"/>
    <w:tmpl w:val="48A6849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6C9E3A84"/>
    <w:multiLevelType w:val="hybridMultilevel"/>
    <w:tmpl w:val="8CF8AEF4"/>
    <w:lvl w:ilvl="0" w:tplc="DF8818C4">
      <w:start w:val="2"/>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77165781"/>
    <w:multiLevelType w:val="hybridMultilevel"/>
    <w:tmpl w:val="7D72F2AC"/>
    <w:lvl w:ilvl="0" w:tplc="0408001B">
      <w:start w:val="1"/>
      <w:numFmt w:val="lowerRoman"/>
      <w:lvlText w:val="%1."/>
      <w:lvlJc w:val="right"/>
      <w:pPr>
        <w:ind w:left="1512" w:hanging="360"/>
      </w:pPr>
    </w:lvl>
    <w:lvl w:ilvl="1" w:tplc="04080019" w:tentative="1">
      <w:start w:val="1"/>
      <w:numFmt w:val="lowerLetter"/>
      <w:lvlText w:val="%2."/>
      <w:lvlJc w:val="left"/>
      <w:pPr>
        <w:ind w:left="2232" w:hanging="360"/>
      </w:pPr>
    </w:lvl>
    <w:lvl w:ilvl="2" w:tplc="0408001B" w:tentative="1">
      <w:start w:val="1"/>
      <w:numFmt w:val="lowerRoman"/>
      <w:lvlText w:val="%3."/>
      <w:lvlJc w:val="right"/>
      <w:pPr>
        <w:ind w:left="2952" w:hanging="180"/>
      </w:pPr>
    </w:lvl>
    <w:lvl w:ilvl="3" w:tplc="0408000F" w:tentative="1">
      <w:start w:val="1"/>
      <w:numFmt w:val="decimal"/>
      <w:lvlText w:val="%4."/>
      <w:lvlJc w:val="left"/>
      <w:pPr>
        <w:ind w:left="3672" w:hanging="360"/>
      </w:pPr>
    </w:lvl>
    <w:lvl w:ilvl="4" w:tplc="04080019" w:tentative="1">
      <w:start w:val="1"/>
      <w:numFmt w:val="lowerLetter"/>
      <w:lvlText w:val="%5."/>
      <w:lvlJc w:val="left"/>
      <w:pPr>
        <w:ind w:left="4392" w:hanging="360"/>
      </w:pPr>
    </w:lvl>
    <w:lvl w:ilvl="5" w:tplc="0408001B" w:tentative="1">
      <w:start w:val="1"/>
      <w:numFmt w:val="lowerRoman"/>
      <w:lvlText w:val="%6."/>
      <w:lvlJc w:val="right"/>
      <w:pPr>
        <w:ind w:left="5112" w:hanging="180"/>
      </w:pPr>
    </w:lvl>
    <w:lvl w:ilvl="6" w:tplc="0408000F" w:tentative="1">
      <w:start w:val="1"/>
      <w:numFmt w:val="decimal"/>
      <w:lvlText w:val="%7."/>
      <w:lvlJc w:val="left"/>
      <w:pPr>
        <w:ind w:left="5832" w:hanging="360"/>
      </w:pPr>
    </w:lvl>
    <w:lvl w:ilvl="7" w:tplc="04080019" w:tentative="1">
      <w:start w:val="1"/>
      <w:numFmt w:val="lowerLetter"/>
      <w:lvlText w:val="%8."/>
      <w:lvlJc w:val="left"/>
      <w:pPr>
        <w:ind w:left="6552" w:hanging="360"/>
      </w:pPr>
    </w:lvl>
    <w:lvl w:ilvl="8" w:tplc="0408001B" w:tentative="1">
      <w:start w:val="1"/>
      <w:numFmt w:val="lowerRoman"/>
      <w:lvlText w:val="%9."/>
      <w:lvlJc w:val="right"/>
      <w:pPr>
        <w:ind w:left="7272" w:hanging="180"/>
      </w:pPr>
    </w:lvl>
  </w:abstractNum>
  <w:abstractNum w:abstractNumId="20" w15:restartNumberingAfterBreak="0">
    <w:nsid w:val="77BC43D5"/>
    <w:multiLevelType w:val="hybridMultilevel"/>
    <w:tmpl w:val="D666AC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7CA4EA4"/>
    <w:multiLevelType w:val="hybridMultilevel"/>
    <w:tmpl w:val="7D8CC51E"/>
    <w:lvl w:ilvl="0" w:tplc="A3300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FF225D"/>
    <w:multiLevelType w:val="hybridMultilevel"/>
    <w:tmpl w:val="EEA83B1C"/>
    <w:lvl w:ilvl="0" w:tplc="ED32467E">
      <w:start w:val="1"/>
      <w:numFmt w:val="decimal"/>
      <w:lvlText w:val="%1."/>
      <w:lvlJc w:val="left"/>
      <w:pPr>
        <w:ind w:left="1080" w:hanging="360"/>
      </w:pPr>
      <w:rPr>
        <w:rFonts w:hint="default"/>
      </w:r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239943228">
    <w:abstractNumId w:val="10"/>
  </w:num>
  <w:num w:numId="2" w16cid:durableId="2113864807">
    <w:abstractNumId w:val="20"/>
  </w:num>
  <w:num w:numId="3" w16cid:durableId="372196454">
    <w:abstractNumId w:val="6"/>
  </w:num>
  <w:num w:numId="4" w16cid:durableId="1558585705">
    <w:abstractNumId w:val="5"/>
  </w:num>
  <w:num w:numId="5" w16cid:durableId="1852987146">
    <w:abstractNumId w:val="3"/>
  </w:num>
  <w:num w:numId="6" w16cid:durableId="294674867">
    <w:abstractNumId w:val="22"/>
  </w:num>
  <w:num w:numId="7" w16cid:durableId="1924756637">
    <w:abstractNumId w:val="13"/>
  </w:num>
  <w:num w:numId="8" w16cid:durableId="795368365">
    <w:abstractNumId w:val="14"/>
  </w:num>
  <w:num w:numId="9" w16cid:durableId="953250026">
    <w:abstractNumId w:val="11"/>
  </w:num>
  <w:num w:numId="10" w16cid:durableId="772435314">
    <w:abstractNumId w:val="0"/>
  </w:num>
  <w:num w:numId="11" w16cid:durableId="1865511792">
    <w:abstractNumId w:val="7"/>
  </w:num>
  <w:num w:numId="12" w16cid:durableId="759761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25659883">
    <w:abstractNumId w:val="8"/>
  </w:num>
  <w:num w:numId="14" w16cid:durableId="192306628">
    <w:abstractNumId w:val="19"/>
  </w:num>
  <w:num w:numId="15" w16cid:durableId="4309729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052374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608216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99025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9702253">
    <w:abstractNumId w:val="17"/>
  </w:num>
  <w:num w:numId="20" w16cid:durableId="1394039813">
    <w:abstractNumId w:val="16"/>
  </w:num>
  <w:num w:numId="21" w16cid:durableId="971054371">
    <w:abstractNumId w:val="1"/>
  </w:num>
  <w:num w:numId="22" w16cid:durableId="1139493230">
    <w:abstractNumId w:val="21"/>
  </w:num>
  <w:num w:numId="23" w16cid:durableId="2111929456">
    <w:abstractNumId w:val="2"/>
  </w:num>
  <w:num w:numId="24" w16cid:durableId="961571226">
    <w:abstractNumId w:val="4"/>
  </w:num>
  <w:num w:numId="25" w16cid:durableId="13030764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DB"/>
    <w:rsid w:val="00025E21"/>
    <w:rsid w:val="00074C58"/>
    <w:rsid w:val="000844F2"/>
    <w:rsid w:val="0008798B"/>
    <w:rsid w:val="00093C8D"/>
    <w:rsid w:val="00095156"/>
    <w:rsid w:val="0009539C"/>
    <w:rsid w:val="000A7B0B"/>
    <w:rsid w:val="000C5F80"/>
    <w:rsid w:val="0016726E"/>
    <w:rsid w:val="001939AB"/>
    <w:rsid w:val="001C5379"/>
    <w:rsid w:val="001D6550"/>
    <w:rsid w:val="001E4F15"/>
    <w:rsid w:val="002148F3"/>
    <w:rsid w:val="0023490A"/>
    <w:rsid w:val="0024792F"/>
    <w:rsid w:val="002A1F29"/>
    <w:rsid w:val="002B2E6B"/>
    <w:rsid w:val="002C6E9A"/>
    <w:rsid w:val="002D45B2"/>
    <w:rsid w:val="002F6274"/>
    <w:rsid w:val="003579F6"/>
    <w:rsid w:val="003671DB"/>
    <w:rsid w:val="003B3E9A"/>
    <w:rsid w:val="003C09B8"/>
    <w:rsid w:val="003F1A0B"/>
    <w:rsid w:val="00461C21"/>
    <w:rsid w:val="004E44C2"/>
    <w:rsid w:val="00556507"/>
    <w:rsid w:val="005C30EF"/>
    <w:rsid w:val="005D1E71"/>
    <w:rsid w:val="00600281"/>
    <w:rsid w:val="0062364B"/>
    <w:rsid w:val="006350B3"/>
    <w:rsid w:val="0063692B"/>
    <w:rsid w:val="00651458"/>
    <w:rsid w:val="00660311"/>
    <w:rsid w:val="00686B47"/>
    <w:rsid w:val="006960A2"/>
    <w:rsid w:val="006C123D"/>
    <w:rsid w:val="006E5896"/>
    <w:rsid w:val="006E69A1"/>
    <w:rsid w:val="00743A18"/>
    <w:rsid w:val="007562F0"/>
    <w:rsid w:val="007A0550"/>
    <w:rsid w:val="007B0423"/>
    <w:rsid w:val="007F217B"/>
    <w:rsid w:val="00825CDB"/>
    <w:rsid w:val="00860DC6"/>
    <w:rsid w:val="00881558"/>
    <w:rsid w:val="008A7D37"/>
    <w:rsid w:val="008C4B12"/>
    <w:rsid w:val="00931FB1"/>
    <w:rsid w:val="00953545"/>
    <w:rsid w:val="00965456"/>
    <w:rsid w:val="00974081"/>
    <w:rsid w:val="00997C21"/>
    <w:rsid w:val="009B2C35"/>
    <w:rsid w:val="00A173B0"/>
    <w:rsid w:val="00A17EF2"/>
    <w:rsid w:val="00A37944"/>
    <w:rsid w:val="00A71625"/>
    <w:rsid w:val="00A7214E"/>
    <w:rsid w:val="00AC6D78"/>
    <w:rsid w:val="00AF0145"/>
    <w:rsid w:val="00AF1F08"/>
    <w:rsid w:val="00B062A3"/>
    <w:rsid w:val="00B2272A"/>
    <w:rsid w:val="00B70F94"/>
    <w:rsid w:val="00BA5716"/>
    <w:rsid w:val="00BE03F2"/>
    <w:rsid w:val="00C16C30"/>
    <w:rsid w:val="00C35190"/>
    <w:rsid w:val="00C41A1E"/>
    <w:rsid w:val="00C4477D"/>
    <w:rsid w:val="00C47D11"/>
    <w:rsid w:val="00C857D6"/>
    <w:rsid w:val="00CB0F95"/>
    <w:rsid w:val="00D233DB"/>
    <w:rsid w:val="00D729B5"/>
    <w:rsid w:val="00D97C4E"/>
    <w:rsid w:val="00DA7657"/>
    <w:rsid w:val="00DD1EAB"/>
    <w:rsid w:val="00DD722D"/>
    <w:rsid w:val="00DE078F"/>
    <w:rsid w:val="00DE7CA0"/>
    <w:rsid w:val="00E43178"/>
    <w:rsid w:val="00E51153"/>
    <w:rsid w:val="00E5316D"/>
    <w:rsid w:val="00E7779B"/>
    <w:rsid w:val="00E97CB4"/>
    <w:rsid w:val="00EA16F5"/>
    <w:rsid w:val="00ED52A7"/>
    <w:rsid w:val="00F46E4D"/>
    <w:rsid w:val="00F747AF"/>
    <w:rsid w:val="00FA075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8DEB"/>
  <w15:docId w15:val="{0C79B67D-8577-4EE5-9376-E7A849A6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l-G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71DB"/>
    <w:rPr>
      <w:rFonts w:ascii="Tahoma" w:hAnsi="Tahoma" w:cs="Tahoma"/>
      <w:sz w:val="16"/>
      <w:szCs w:val="16"/>
    </w:rPr>
  </w:style>
  <w:style w:type="character" w:customStyle="1" w:styleId="BalloonTextChar">
    <w:name w:val="Balloon Text Char"/>
    <w:basedOn w:val="DefaultParagraphFont"/>
    <w:link w:val="BalloonText"/>
    <w:uiPriority w:val="99"/>
    <w:semiHidden/>
    <w:rsid w:val="003671DB"/>
    <w:rPr>
      <w:rFonts w:ascii="Tahoma" w:hAnsi="Tahoma" w:cs="Tahoma"/>
      <w:sz w:val="16"/>
      <w:szCs w:val="16"/>
    </w:rPr>
  </w:style>
  <w:style w:type="paragraph" w:styleId="ListParagraph">
    <w:name w:val="List Paragraph"/>
    <w:basedOn w:val="Normal"/>
    <w:uiPriority w:val="34"/>
    <w:qFormat/>
    <w:rsid w:val="00C35190"/>
    <w:pPr>
      <w:ind w:left="720"/>
      <w:contextualSpacing/>
    </w:pPr>
  </w:style>
  <w:style w:type="character" w:styleId="Hyperlink">
    <w:name w:val="Hyperlink"/>
    <w:basedOn w:val="DefaultParagraphFont"/>
    <w:uiPriority w:val="99"/>
    <w:unhideWhenUsed/>
    <w:rsid w:val="00DD1EAB"/>
    <w:rPr>
      <w:color w:val="0000FF" w:themeColor="hyperlink"/>
      <w:u w:val="single"/>
    </w:rPr>
  </w:style>
  <w:style w:type="character" w:styleId="UnresolvedMention">
    <w:name w:val="Unresolved Mention"/>
    <w:basedOn w:val="DefaultParagraphFont"/>
    <w:uiPriority w:val="99"/>
    <w:semiHidden/>
    <w:unhideWhenUsed/>
    <w:rsid w:val="00E7779B"/>
    <w:rPr>
      <w:color w:val="605E5C"/>
      <w:shd w:val="clear" w:color="auto" w:fill="E1DFDD"/>
    </w:rPr>
  </w:style>
  <w:style w:type="table" w:styleId="TableGrid">
    <w:name w:val="Table Grid"/>
    <w:basedOn w:val="TableNormal"/>
    <w:uiPriority w:val="39"/>
    <w:rsid w:val="00BA5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C123D"/>
    <w:pPr>
      <w:spacing w:before="60"/>
      <w:jc w:val="left"/>
    </w:pPr>
    <w:rPr>
      <w:rFonts w:asciiTheme="minorHAnsi" w:hAnsiTheme="minorHAnsi" w:cstheme="minorBidi"/>
      <w:kern w:val="2"/>
      <w:sz w:val="22"/>
      <w:szCs w:val="2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dm.org.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2558</Words>
  <Characters>14587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Pantelitsa Economoy</dc:creator>
  <cp:lastModifiedBy>Paralimni Municipality 10</cp:lastModifiedBy>
  <cp:revision>4</cp:revision>
  <cp:lastPrinted>2025-12-11T09:37:00Z</cp:lastPrinted>
  <dcterms:created xsi:type="dcterms:W3CDTF">2025-12-11T10:23:00Z</dcterms:created>
  <dcterms:modified xsi:type="dcterms:W3CDTF">2025-12-12T10:01:00Z</dcterms:modified>
</cp:coreProperties>
</file>